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CEDA6F" w14:textId="77777777" w:rsidR="00302FC7" w:rsidRDefault="00302FC7" w:rsidP="00893E7A">
      <w:pPr>
        <w:rPr>
          <w:b/>
          <w:bCs/>
          <w:color w:val="124F1A" w:themeColor="accent3" w:themeShade="BF"/>
        </w:rPr>
      </w:pPr>
    </w:p>
    <w:p w14:paraId="22D03D69" w14:textId="03E1E9B1" w:rsidR="00893E7A" w:rsidRPr="00893E7A" w:rsidRDefault="00893E7A" w:rsidP="00893E7A">
      <w:pPr>
        <w:rPr>
          <w:b/>
          <w:bCs/>
          <w:color w:val="124F1A" w:themeColor="accent3" w:themeShade="BF"/>
        </w:rPr>
      </w:pPr>
      <w:r w:rsidRPr="00893E7A">
        <w:rPr>
          <w:b/>
          <w:bCs/>
          <w:color w:val="124F1A" w:themeColor="accent3" w:themeShade="BF"/>
        </w:rPr>
        <w:t>Marzo 2026 – Newsletter 1</w:t>
      </w:r>
    </w:p>
    <w:p w14:paraId="29D0AC41" w14:textId="77777777" w:rsidR="00893E7A" w:rsidRPr="00893E7A" w:rsidRDefault="00893E7A" w:rsidP="00893E7A">
      <w:pPr>
        <w:rPr>
          <w:b/>
          <w:bCs/>
          <w:color w:val="3A7C22" w:themeColor="accent6" w:themeShade="BF"/>
        </w:rPr>
      </w:pPr>
      <w:r w:rsidRPr="00893E7A">
        <w:rPr>
          <w:b/>
          <w:bCs/>
          <w:color w:val="3A7C22" w:themeColor="accent6" w:themeShade="BF"/>
        </w:rPr>
        <w:t>Rafforzare il livello 5 del Quadro europeo delle qualifiche (EQF) nei Balcani occidentali.</w:t>
      </w:r>
    </w:p>
    <w:p w14:paraId="4CB6B140" w14:textId="77777777" w:rsidR="00302FC7" w:rsidRDefault="00302FC7" w:rsidP="00893E7A">
      <w:pPr>
        <w:rPr>
          <w:b/>
          <w:bCs/>
          <w:color w:val="3A7C22" w:themeColor="accent6" w:themeShade="BF"/>
        </w:rPr>
      </w:pPr>
    </w:p>
    <w:p w14:paraId="456CFB8D" w14:textId="2A343404" w:rsidR="00893E7A" w:rsidRPr="00893E7A" w:rsidRDefault="00302FC7" w:rsidP="00893E7A">
      <w:pPr>
        <w:rPr>
          <w:b/>
          <w:bCs/>
          <w:color w:val="3A7C22" w:themeColor="accent6" w:themeShade="BF"/>
        </w:rPr>
      </w:pPr>
      <w:r>
        <w:rPr>
          <w:b/>
          <w:bCs/>
          <w:color w:val="3A7C22" w:themeColor="accent6" w:themeShade="BF"/>
        </w:rPr>
        <w:t>Avvio del Progetto</w:t>
      </w:r>
    </w:p>
    <w:p w14:paraId="00FB2412" w14:textId="77777777" w:rsidR="00893E7A" w:rsidRPr="00302FC7" w:rsidRDefault="00893E7A" w:rsidP="00893E7A">
      <w:pPr>
        <w:jc w:val="both"/>
      </w:pPr>
      <w:r w:rsidRPr="00302FC7">
        <w:t xml:space="preserve">Il progetto </w:t>
      </w:r>
      <w:r w:rsidRPr="00302FC7">
        <w:rPr>
          <w:i/>
          <w:iCs/>
        </w:rPr>
        <w:t>EDU5WB "Potenziare la formazione professionale di livello 5 nei Balcani occidentali</w:t>
      </w:r>
      <w:proofErr w:type="gramStart"/>
      <w:r w:rsidRPr="00302FC7">
        <w:rPr>
          <w:i/>
          <w:iCs/>
        </w:rPr>
        <w:t xml:space="preserve">" </w:t>
      </w:r>
      <w:r w:rsidRPr="00302FC7">
        <w:t>,</w:t>
      </w:r>
      <w:proofErr w:type="gramEnd"/>
      <w:r w:rsidRPr="00302FC7">
        <w:t xml:space="preserve"> finanziato da Erasmus+ CBVET, è iniziato ufficialmente il 1° gennaio 2026. Questo progetto riunisce partner provenienti da tutta Europa e dai Balcani occidentali per migliorare la qualità e l'attrattiva della formazione professionale (FPI) attraverso lo sviluppo di qualifiche di livello </w:t>
      </w:r>
      <w:proofErr w:type="gramStart"/>
      <w:r w:rsidRPr="00302FC7">
        <w:t>5</w:t>
      </w:r>
      <w:proofErr w:type="gramEnd"/>
      <w:r w:rsidRPr="00302FC7">
        <w:t xml:space="preserve"> del Quadro europeo delle qualifiche (EQF). Il progetto si concentra su Bosnia ed Erzegovina, Montenegro e Albania, colmando una lacuna nello sviluppo di qualifiche di livello </w:t>
      </w:r>
      <w:proofErr w:type="gramStart"/>
      <w:r w:rsidRPr="00302FC7">
        <w:t>5</w:t>
      </w:r>
      <w:proofErr w:type="gramEnd"/>
      <w:r w:rsidRPr="00302FC7">
        <w:t xml:space="preserve"> e promuovendo al contempo l'avanzamento di carriera e le opportunità di apprendimento continuo per gli studenti della regione.</w:t>
      </w:r>
    </w:p>
    <w:p w14:paraId="3DA383D5" w14:textId="59CF7BEA" w:rsidR="00893E7A" w:rsidRPr="00302FC7" w:rsidRDefault="00893E7A" w:rsidP="00893E7A">
      <w:pPr>
        <w:jc w:val="both"/>
      </w:pPr>
      <w:r w:rsidRPr="00302FC7">
        <w:t xml:space="preserve">Le qualifiche di livello </w:t>
      </w:r>
      <w:proofErr w:type="gramStart"/>
      <w:r w:rsidRPr="00302FC7">
        <w:t>5</w:t>
      </w:r>
      <w:proofErr w:type="gramEnd"/>
      <w:r w:rsidRPr="00302FC7">
        <w:t xml:space="preserve"> del Quadro </w:t>
      </w:r>
      <w:r w:rsidR="00302FC7">
        <w:t>E</w:t>
      </w:r>
      <w:r w:rsidRPr="00302FC7">
        <w:t xml:space="preserve">uropeo delle </w:t>
      </w:r>
      <w:r w:rsidR="00302FC7">
        <w:t>Q</w:t>
      </w:r>
      <w:r w:rsidRPr="00302FC7">
        <w:t>ualifiche (EQF) svolgono una duplice funzione: forniscono competenze tecniche e gestionali avanzate per il mercato del lavoro e aprono la strada all'istruzione superiore. Combinando occupabilità e opportunità di progressione professionale, queste qualifiche stanno acquisendo sempre maggiore importanza e EDU5WB si propone di supportarne l'efficace implementazione nei Balcani occidentali, con particolare attenzione al settore turistico e alla sua transizione verde e digitale.</w:t>
      </w:r>
    </w:p>
    <w:p w14:paraId="45054C2F" w14:textId="65EFC119" w:rsidR="00893E7A" w:rsidRPr="00893E7A" w:rsidRDefault="00893E7A" w:rsidP="00893E7A">
      <w:pPr>
        <w:rPr>
          <w:b/>
          <w:bCs/>
          <w:color w:val="3A7C22" w:themeColor="accent6" w:themeShade="BF"/>
        </w:rPr>
      </w:pPr>
      <w:r w:rsidRPr="00893E7A">
        <w:rPr>
          <w:b/>
          <w:bCs/>
          <w:color w:val="3A7C22" w:themeColor="accent6" w:themeShade="BF"/>
        </w:rPr>
        <w:t>Riunione di avvio a Zagabria</w:t>
      </w:r>
    </w:p>
    <w:p w14:paraId="77488927" w14:textId="664A68FF" w:rsidR="00302FC7" w:rsidRDefault="00893E7A" w:rsidP="00893E7A">
      <w:pPr>
        <w:jc w:val="both"/>
      </w:pPr>
      <w:r w:rsidRPr="00302FC7">
        <w:rPr>
          <w:rFonts w:ascii="Calibri" w:hAnsi="Calibri" w:cs="Calibri"/>
          <w:noProof/>
          <w:lang w:val="hr-HR"/>
        </w:rPr>
        <w:drawing>
          <wp:anchor distT="0" distB="0" distL="114300" distR="114300" simplePos="0" relativeHeight="251660288" behindDoc="1" locked="0" layoutInCell="1" allowOverlap="1" wp14:anchorId="0985422B" wp14:editId="097839DB">
            <wp:simplePos x="0" y="0"/>
            <wp:positionH relativeFrom="margin">
              <wp:posOffset>-887104</wp:posOffset>
            </wp:positionH>
            <wp:positionV relativeFrom="paragraph">
              <wp:posOffset>1787174</wp:posOffset>
            </wp:positionV>
            <wp:extent cx="7478973" cy="2617268"/>
            <wp:effectExtent l="0" t="0" r="8255" b="0"/>
            <wp:wrapNone/>
            <wp:docPr id="658975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005" cy="2620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2FC7">
        <w:t>Il progetto è iniziato con un incontro tra i partner a Zagabria, che ha riunito tutte le organizzazioni partecipanti per uno scambio di conoscenze e per gettare le basi di una collaborazione. I partner hanno presentato lo stato attuale delle qualifiche di Livello 5 nei rispettivi paesi e hanno discusso le sfide e le opportunità per un ulteriore sviluppo. Durante l'incontro, i partner hanno anche discusso l'approccio per condurre analisi nazionali al fine di mappare le qualifiche di Livello 5 esistenti in ciascun paese. Ciò include l'organizzazione di focus group con datori di lavoro ed esperti di formazione professionale per comprendere meglio le lacune attuali, le esigenze locali e le opportunità di allineamento con le esigenze del mercato del lavoro e del settore formativo.</w:t>
      </w:r>
    </w:p>
    <w:p w14:paraId="4FAAE570" w14:textId="77777777" w:rsidR="00302FC7" w:rsidRDefault="00302FC7">
      <w:r>
        <w:br w:type="page"/>
      </w:r>
    </w:p>
    <w:p w14:paraId="2CDAF088" w14:textId="0E1390C6" w:rsidR="00893E7A" w:rsidRPr="00302FC7" w:rsidRDefault="00302FC7" w:rsidP="00893E7A">
      <w:pPr>
        <w:jc w:val="both"/>
      </w:pPr>
      <w:r w:rsidRPr="00302FC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FA5C151" wp14:editId="5DAE3375">
            <wp:simplePos x="0" y="0"/>
            <wp:positionH relativeFrom="margin">
              <wp:posOffset>632460</wp:posOffset>
            </wp:positionH>
            <wp:positionV relativeFrom="page">
              <wp:posOffset>1485265</wp:posOffset>
            </wp:positionV>
            <wp:extent cx="4526280" cy="3393440"/>
            <wp:effectExtent l="0" t="0" r="7620" b="0"/>
            <wp:wrapSquare wrapText="bothSides"/>
            <wp:docPr id="1509035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035636" name="Picture 15090356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9955D" w14:textId="1F8A0CA3" w:rsidR="00302FC7" w:rsidRPr="00302FC7" w:rsidRDefault="00302FC7" w:rsidP="00893E7A">
      <w:pPr>
        <w:jc w:val="both"/>
        <w:rPr>
          <w:sz w:val="22"/>
          <w:szCs w:val="22"/>
        </w:rPr>
      </w:pPr>
    </w:p>
    <w:p w14:paraId="4F59F413" w14:textId="1AC0EC52" w:rsidR="00302FC7" w:rsidRDefault="00302FC7">
      <w:pPr>
        <w:rPr>
          <w:b/>
          <w:bCs/>
          <w:color w:val="3A7C22" w:themeColor="accent6" w:themeShade="BF"/>
        </w:rPr>
      </w:pPr>
    </w:p>
    <w:p w14:paraId="0A36B455" w14:textId="319DE0F7" w:rsidR="00302FC7" w:rsidRDefault="00302FC7">
      <w:pPr>
        <w:rPr>
          <w:b/>
          <w:bCs/>
          <w:color w:val="3A7C22" w:themeColor="accent6" w:themeShade="BF"/>
        </w:rPr>
      </w:pPr>
    </w:p>
    <w:p w14:paraId="6CE3C355" w14:textId="3ED63857" w:rsidR="00302FC7" w:rsidRDefault="00302FC7">
      <w:pPr>
        <w:rPr>
          <w:b/>
          <w:bCs/>
          <w:color w:val="3A7C22" w:themeColor="accent6" w:themeShade="BF"/>
        </w:rPr>
      </w:pPr>
    </w:p>
    <w:p w14:paraId="6717C8D3" w14:textId="77777777" w:rsidR="00302FC7" w:rsidRDefault="00302FC7">
      <w:pPr>
        <w:rPr>
          <w:b/>
          <w:bCs/>
          <w:color w:val="3A7C22" w:themeColor="accent6" w:themeShade="BF"/>
        </w:rPr>
      </w:pPr>
    </w:p>
    <w:p w14:paraId="4E653CAF" w14:textId="77777777" w:rsidR="00302FC7" w:rsidRDefault="00302FC7">
      <w:pPr>
        <w:rPr>
          <w:b/>
          <w:bCs/>
          <w:color w:val="3A7C22" w:themeColor="accent6" w:themeShade="BF"/>
        </w:rPr>
      </w:pPr>
    </w:p>
    <w:p w14:paraId="546171BF" w14:textId="77777777" w:rsidR="00302FC7" w:rsidRDefault="00302FC7">
      <w:pPr>
        <w:rPr>
          <w:b/>
          <w:bCs/>
          <w:color w:val="3A7C22" w:themeColor="accent6" w:themeShade="BF"/>
        </w:rPr>
      </w:pPr>
    </w:p>
    <w:p w14:paraId="30523671" w14:textId="05C2E3BE" w:rsidR="00302FC7" w:rsidRDefault="00302FC7">
      <w:pPr>
        <w:rPr>
          <w:b/>
          <w:bCs/>
          <w:color w:val="3A7C22" w:themeColor="accent6" w:themeShade="BF"/>
        </w:rPr>
      </w:pPr>
    </w:p>
    <w:p w14:paraId="5BCAA511" w14:textId="77777777" w:rsidR="00302FC7" w:rsidRDefault="00302FC7">
      <w:pPr>
        <w:rPr>
          <w:b/>
          <w:bCs/>
          <w:color w:val="3A7C22" w:themeColor="accent6" w:themeShade="BF"/>
        </w:rPr>
      </w:pPr>
    </w:p>
    <w:p w14:paraId="016B497E" w14:textId="77777777" w:rsidR="00302FC7" w:rsidRDefault="00302FC7">
      <w:pPr>
        <w:rPr>
          <w:b/>
          <w:bCs/>
          <w:color w:val="3A7C22" w:themeColor="accent6" w:themeShade="BF"/>
        </w:rPr>
      </w:pPr>
    </w:p>
    <w:p w14:paraId="6D8CE968" w14:textId="77777777" w:rsidR="00302FC7" w:rsidRDefault="00302FC7">
      <w:pPr>
        <w:rPr>
          <w:b/>
          <w:bCs/>
          <w:color w:val="3A7C22" w:themeColor="accent6" w:themeShade="BF"/>
        </w:rPr>
      </w:pPr>
    </w:p>
    <w:p w14:paraId="1170E468" w14:textId="77777777" w:rsidR="00302FC7" w:rsidRDefault="00302FC7">
      <w:pPr>
        <w:rPr>
          <w:b/>
          <w:bCs/>
          <w:color w:val="3A7C22" w:themeColor="accent6" w:themeShade="BF"/>
        </w:rPr>
      </w:pPr>
    </w:p>
    <w:p w14:paraId="34C29474" w14:textId="7CC518B8" w:rsidR="00893E7A" w:rsidRPr="00893E7A" w:rsidRDefault="00893E7A" w:rsidP="00893E7A">
      <w:pPr>
        <w:rPr>
          <w:b/>
          <w:bCs/>
          <w:color w:val="3A7C22" w:themeColor="accent6" w:themeShade="BF"/>
        </w:rPr>
      </w:pPr>
      <w:r w:rsidRPr="00893E7A">
        <w:rPr>
          <w:b/>
          <w:bCs/>
          <w:color w:val="3A7C22" w:themeColor="accent6" w:themeShade="BF"/>
        </w:rPr>
        <w:t>Approccio al progetto</w:t>
      </w:r>
    </w:p>
    <w:p w14:paraId="27C60693" w14:textId="77777777" w:rsidR="00893E7A" w:rsidRPr="00302FC7" w:rsidRDefault="00893E7A" w:rsidP="00893E7A">
      <w:pPr>
        <w:jc w:val="both"/>
      </w:pPr>
      <w:r w:rsidRPr="00302FC7">
        <w:t>EDU5WB combina il rafforzamento delle capacità di docenti ed esperti di formazione professionale con lo sviluppo di risultati concreti che preparino i sistemi nazionali all'adozione e alla crescita delle qualifiche di livello 5. Il progetto pone l'accento sulla collaborazione internazionale, incoraggiando i partner a esplorare percorsi di apprendimento innovativi, condividere competenze e sviluppare soluzioni integrabili nei sistemi educativi nazionali.</w:t>
      </w:r>
    </w:p>
    <w:p w14:paraId="72F70679" w14:textId="6F8F10D9" w:rsidR="00302FC7" w:rsidRDefault="00893E7A" w:rsidP="00893E7A">
      <w:pPr>
        <w:jc w:val="both"/>
      </w:pPr>
      <w:r w:rsidRPr="00302FC7">
        <w:t>Concentrandosi sul settore turistico, EDU5WB integra competenze digitali e ambientali, preparando gli studenti alle mutevoli esigenze del mercato del lavoro. Questo approccio settoriale consente inoltre al progetto di sviluppare modelli e metodi che possano ispirare altri settori della formazione professionale nei paesi partner.</w:t>
      </w:r>
    </w:p>
    <w:p w14:paraId="23E3A71F" w14:textId="77777777" w:rsidR="00893E7A" w:rsidRPr="00302FC7" w:rsidRDefault="00893E7A" w:rsidP="00893E7A">
      <w:pPr>
        <w:jc w:val="both"/>
      </w:pPr>
    </w:p>
    <w:p w14:paraId="09C03E54" w14:textId="77777777" w:rsidR="00893E7A" w:rsidRPr="00893E7A" w:rsidRDefault="00893E7A" w:rsidP="00893E7A">
      <w:pPr>
        <w:rPr>
          <w:b/>
          <w:bCs/>
          <w:color w:val="3A7C22" w:themeColor="accent6" w:themeShade="BF"/>
        </w:rPr>
      </w:pPr>
      <w:r w:rsidRPr="00893E7A">
        <w:rPr>
          <w:b/>
          <w:bCs/>
          <w:color w:val="3A7C22" w:themeColor="accent6" w:themeShade="BF"/>
        </w:rPr>
        <w:t>Impatto previsto</w:t>
      </w:r>
    </w:p>
    <w:p w14:paraId="2F23E56C" w14:textId="77777777" w:rsidR="00893E7A" w:rsidRDefault="00893E7A" w:rsidP="00893E7A">
      <w:pPr>
        <w:jc w:val="both"/>
      </w:pPr>
      <w:r>
        <w:t>Si prevede che il progetto EDU5WB apporterà benefici di vasta portata. Tra questi:</w:t>
      </w:r>
    </w:p>
    <w:p w14:paraId="0F252FF6" w14:textId="77777777" w:rsidR="00893E7A" w:rsidRDefault="00893E7A" w:rsidP="00893E7A">
      <w:pPr>
        <w:pStyle w:val="Paragrafoelenco"/>
        <w:numPr>
          <w:ilvl w:val="0"/>
          <w:numId w:val="1"/>
        </w:numPr>
        <w:jc w:val="both"/>
      </w:pPr>
      <w:r>
        <w:t>Rafforzare i sistemi di istruzione e formazione professionale e innalzare la qualità dell'istruzione nei Balcani occidentali.</w:t>
      </w:r>
    </w:p>
    <w:p w14:paraId="20ADAE09" w14:textId="77777777" w:rsidR="00893E7A" w:rsidRDefault="00893E7A" w:rsidP="00893E7A">
      <w:pPr>
        <w:pStyle w:val="Paragrafoelenco"/>
        <w:numPr>
          <w:ilvl w:val="0"/>
          <w:numId w:val="1"/>
        </w:numPr>
        <w:jc w:val="both"/>
      </w:pPr>
      <w:r>
        <w:t>Migliorare l'occupabilità e la progressione di carriera degli studenti</w:t>
      </w:r>
    </w:p>
    <w:p w14:paraId="41FA558D" w14:textId="77777777" w:rsidR="00893E7A" w:rsidRDefault="00893E7A" w:rsidP="00893E7A">
      <w:pPr>
        <w:pStyle w:val="Paragrafoelenco"/>
        <w:numPr>
          <w:ilvl w:val="0"/>
          <w:numId w:val="1"/>
        </w:numPr>
        <w:jc w:val="both"/>
      </w:pPr>
      <w:r>
        <w:lastRenderedPageBreak/>
        <w:t>Sostenere la trasformazione sostenibile e digitale nel settore turistico</w:t>
      </w:r>
    </w:p>
    <w:p w14:paraId="3BB0EA99" w14:textId="77777777" w:rsidR="00893E7A" w:rsidRDefault="00893E7A" w:rsidP="00893E7A">
      <w:pPr>
        <w:pStyle w:val="Paragrafoelenco"/>
        <w:numPr>
          <w:ilvl w:val="0"/>
          <w:numId w:val="1"/>
        </w:numPr>
        <w:jc w:val="both"/>
      </w:pPr>
      <w:r>
        <w:t>Promuovere la cooperazione regionale e l'allineamento alle migliori pratiche dell'UE.</w:t>
      </w:r>
    </w:p>
    <w:p w14:paraId="0D24CA66" w14:textId="4C57D31A" w:rsidR="00302FC7" w:rsidRDefault="00893E7A" w:rsidP="00893E7A">
      <w:pPr>
        <w:jc w:val="both"/>
      </w:pPr>
      <w:r>
        <w:t>Attraverso le sue attività, EDU5WB mira a creare miglioramenti duraturi nell'istruzione e nella formazione professionale, contribuendo a un panorama di istruzione e formazione professionale più solido, resiliente e connesso a livello internazionale nella regione.</w:t>
      </w:r>
    </w:p>
    <w:p w14:paraId="342B43E2" w14:textId="77777777" w:rsidR="00302FC7" w:rsidRDefault="00302FC7" w:rsidP="00893E7A">
      <w:pPr>
        <w:jc w:val="both"/>
        <w:rPr>
          <w:b/>
          <w:bCs/>
          <w:color w:val="3A7C22" w:themeColor="accent6" w:themeShade="BF"/>
        </w:rPr>
      </w:pPr>
    </w:p>
    <w:p w14:paraId="57756439" w14:textId="42F10A77" w:rsidR="00893E7A" w:rsidRPr="00893E7A" w:rsidRDefault="00893E7A" w:rsidP="00893E7A">
      <w:pPr>
        <w:jc w:val="both"/>
        <w:rPr>
          <w:b/>
          <w:bCs/>
          <w:color w:val="3A7C22" w:themeColor="accent6" w:themeShade="BF"/>
        </w:rPr>
      </w:pPr>
      <w:r w:rsidRPr="00893E7A">
        <w:rPr>
          <w:b/>
          <w:bCs/>
          <w:color w:val="3A7C22" w:themeColor="accent6" w:themeShade="BF"/>
        </w:rPr>
        <w:t>Rimani informato</w:t>
      </w:r>
    </w:p>
    <w:p w14:paraId="3B25D293" w14:textId="420BD3F7" w:rsidR="00893E7A" w:rsidRDefault="00893E7A" w:rsidP="00302FC7">
      <w:pPr>
        <w:jc w:val="both"/>
      </w:pPr>
      <w:r>
        <w:t xml:space="preserve">Aggiornamenti sulle attività del progetto, sui risultati e sugli eventi futuri saranno condivisi regolarmente. Per ulteriori informazioni, consultate la nostra </w:t>
      </w:r>
      <w:hyperlink r:id="rId12" w:history="1">
        <w:r w:rsidRPr="00576A31">
          <w:rPr>
            <w:rStyle w:val="Collegamentoipertestuale"/>
            <w:color w:val="345964" w:themeColor="hyperlink" w:themeShade="BF"/>
          </w:rPr>
          <w:t xml:space="preserve">pagina Facebook ufficiale </w:t>
        </w:r>
      </w:hyperlink>
      <w:r w:rsidR="00576A31">
        <w:rPr>
          <w:color w:val="3A7C22" w:themeColor="accent6" w:themeShade="BF"/>
        </w:rPr>
        <w:t>.</w:t>
      </w:r>
    </w:p>
    <w:p w14:paraId="396A4840" w14:textId="77777777" w:rsidR="00D12926" w:rsidRDefault="00D12926" w:rsidP="00D12926">
      <w:pPr>
        <w:jc w:val="center"/>
        <w:rPr>
          <w:i/>
          <w:iCs/>
        </w:rPr>
      </w:pPr>
    </w:p>
    <w:p w14:paraId="0B312CE5" w14:textId="34CC54A2" w:rsidR="00302FC7" w:rsidRDefault="00D12926" w:rsidP="00D12926">
      <w:pPr>
        <w:jc w:val="center"/>
        <w:rPr>
          <w:i/>
          <w:iCs/>
        </w:rPr>
      </w:pPr>
      <w:r w:rsidRPr="00D12926">
        <w:rPr>
          <w:i/>
          <w:iCs/>
        </w:rPr>
        <w:t>Ti occupi di formazione o impieghi personale nel settore turistico? Ti interessa lo sviluppo delle competenze e il miglioramento delle capacità della forza lavoro? Desideri rimanere aggiornato o partecipare alle attività di progetto? Contattaci.</w:t>
      </w:r>
    </w:p>
    <w:p w14:paraId="66FDE1CD" w14:textId="60066835" w:rsidR="00302FC7" w:rsidRDefault="00302FC7">
      <w:pPr>
        <w:rPr>
          <w:i/>
          <w:iCs/>
        </w:rPr>
      </w:pPr>
      <w:r>
        <w:rPr>
          <w:i/>
          <w:iCs/>
        </w:rPr>
        <w:br w:type="page"/>
      </w:r>
    </w:p>
    <w:p w14:paraId="70D8A9A5" w14:textId="77777777" w:rsidR="00D12926" w:rsidRPr="00D12926" w:rsidRDefault="00D12926" w:rsidP="00D12926">
      <w:pPr>
        <w:jc w:val="center"/>
        <w:rPr>
          <w:i/>
          <w:iCs/>
        </w:rPr>
      </w:pPr>
    </w:p>
    <w:p w14:paraId="25AF2D8B" w14:textId="21B72C74" w:rsidR="00893E7A" w:rsidRDefault="00576A31" w:rsidP="00893E7A">
      <w:pPr>
        <w:rPr>
          <w:color w:val="124F1A" w:themeColor="accent3" w:themeShade="B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2A837E5" wp14:editId="6DE4F2A1">
            <wp:simplePos x="0" y="0"/>
            <wp:positionH relativeFrom="margin">
              <wp:align>center</wp:align>
            </wp:positionH>
            <wp:positionV relativeFrom="paragraph">
              <wp:posOffset>3653790</wp:posOffset>
            </wp:positionV>
            <wp:extent cx="8046720" cy="5676900"/>
            <wp:effectExtent l="0" t="0" r="0" b="0"/>
            <wp:wrapNone/>
            <wp:docPr id="1419158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E7A" w:rsidRPr="00893E7A">
        <w:rPr>
          <w:color w:val="124F1A" w:themeColor="accent3" w:themeShade="BF"/>
        </w:rPr>
        <w:t>Partner e contatti del progetto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593704" w:rsidRPr="009C08D0" w14:paraId="18C5ED9E" w14:textId="77777777" w:rsidTr="00576A31">
        <w:tc>
          <w:tcPr>
            <w:tcW w:w="4508" w:type="dxa"/>
          </w:tcPr>
          <w:p w14:paraId="38E7CA7F" w14:textId="4A4B8F71" w:rsidR="009C08D0" w:rsidRDefault="009C08D0" w:rsidP="009C08D0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4FCAB465" wp14:editId="663A17C1">
                  <wp:extent cx="638175" cy="638175"/>
                  <wp:effectExtent l="0" t="0" r="9525" b="0"/>
                  <wp:docPr id="91709470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094703" name="Picture 91709470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7C509" w14:textId="3D246948" w:rsidR="009C08D0" w:rsidRDefault="009C08D0" w:rsidP="009C08D0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 w:rsidRPr="009C08D0">
              <w:rPr>
                <w:color w:val="3A7C22" w:themeColor="accent6" w:themeShade="BF"/>
                <w:sz w:val="28"/>
                <w:szCs w:val="28"/>
              </w:rPr>
              <w:t>Istituto di Artigianato</w:t>
            </w:r>
          </w:p>
          <w:p w14:paraId="24C56384" w14:textId="77777777" w:rsidR="009C08D0" w:rsidRPr="00893E7A" w:rsidRDefault="009C08D0" w:rsidP="009C08D0">
            <w:pPr>
              <w:jc w:val="center"/>
              <w:rPr>
                <w:color w:val="3A7C22" w:themeColor="accent6" w:themeShade="BF"/>
              </w:rPr>
            </w:pPr>
            <w:r w:rsidRPr="00893E7A">
              <w:rPr>
                <w:color w:val="3A7C22" w:themeColor="accent6" w:themeShade="BF"/>
              </w:rPr>
              <w:t>Croazia (capofila)</w:t>
            </w:r>
          </w:p>
          <w:p w14:paraId="7B669503" w14:textId="77777777" w:rsidR="009C08D0" w:rsidRPr="009C08D0" w:rsidRDefault="009C08D0" w:rsidP="009C08D0">
            <w:pPr>
              <w:jc w:val="center"/>
            </w:pPr>
            <w:r w:rsidRPr="009C08D0">
              <w:t>Danijel Đekić</w:t>
            </w:r>
          </w:p>
          <w:p w14:paraId="3DCEF0C3" w14:textId="77777777" w:rsidR="009C08D0" w:rsidRDefault="009C08D0" w:rsidP="00576A31">
            <w:pPr>
              <w:jc w:val="center"/>
              <w:rPr>
                <w:lang w:val="de-DE"/>
              </w:rPr>
            </w:pPr>
            <w:hyperlink r:id="rId15" w:history="1">
              <w:r w:rsidRPr="001C464F">
                <w:rPr>
                  <w:rStyle w:val="Collegamentoipertestuale"/>
                  <w:lang w:val="de-DE"/>
                </w:rPr>
                <w:t>ddekic@obrtnicko-uciliste.hr</w:t>
              </w:r>
            </w:hyperlink>
          </w:p>
          <w:p w14:paraId="3D6881E5" w14:textId="063FE6D3" w:rsidR="00576A31" w:rsidRPr="009C08D0" w:rsidRDefault="00576A31" w:rsidP="00593704">
            <w:pPr>
              <w:spacing w:after="240"/>
              <w:jc w:val="center"/>
              <w:rPr>
                <w:lang w:val="de-DE"/>
              </w:rPr>
            </w:pPr>
            <w:hyperlink r:id="rId16" w:history="1">
              <w:r w:rsidRPr="001C464F">
                <w:rPr>
                  <w:rStyle w:val="Collegamentoipertestuale"/>
                  <w:lang w:val="de-DE"/>
                </w:rPr>
                <w:t>https://www.obrtnicko-uciliste.hr/</w:t>
              </w:r>
            </w:hyperlink>
            <w:r>
              <w:rPr>
                <w:lang w:val="de-DE"/>
              </w:rPr>
              <w:t xml:space="preserve"> </w:t>
            </w:r>
          </w:p>
        </w:tc>
        <w:tc>
          <w:tcPr>
            <w:tcW w:w="4508" w:type="dxa"/>
          </w:tcPr>
          <w:p w14:paraId="559D990D" w14:textId="5D02833C" w:rsidR="009C08D0" w:rsidRDefault="00593704" w:rsidP="009C08D0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44718FC1" wp14:editId="5BC76A1C">
                  <wp:extent cx="1777847" cy="521970"/>
                  <wp:effectExtent l="0" t="0" r="0" b="0"/>
                  <wp:docPr id="14877850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8508" name="Picture 14877850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395" cy="5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1FB096" w14:textId="1A05702D" w:rsidR="009C08D0" w:rsidRDefault="009C08D0" w:rsidP="009C08D0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 w:rsidRPr="009C08D0">
              <w:rPr>
                <w:color w:val="3A7C22" w:themeColor="accent6" w:themeShade="BF"/>
                <w:sz w:val="28"/>
                <w:szCs w:val="28"/>
              </w:rPr>
              <w:t>Rete Chain5</w:t>
            </w:r>
          </w:p>
          <w:p w14:paraId="65D1D55A" w14:textId="23E50F87" w:rsidR="009C08D0" w:rsidRPr="009C08D0" w:rsidRDefault="009C08D0" w:rsidP="009C08D0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>
              <w:rPr>
                <w:color w:val="3A7C22" w:themeColor="accent6" w:themeShade="BF"/>
              </w:rPr>
              <w:t>Paesi Bassi</w:t>
            </w:r>
          </w:p>
          <w:p w14:paraId="53B09ADB" w14:textId="6CBC44A2" w:rsidR="009C08D0" w:rsidRDefault="009C08D0" w:rsidP="009C08D0">
            <w:pPr>
              <w:jc w:val="center"/>
            </w:pPr>
            <w:r>
              <w:t>Eric Aldewerld</w:t>
            </w:r>
          </w:p>
          <w:p w14:paraId="00AB5E13" w14:textId="08C62F43" w:rsidR="00576A31" w:rsidRDefault="00576A31" w:rsidP="00576A31">
            <w:pPr>
              <w:jc w:val="center"/>
              <w:rPr>
                <w:color w:val="124F1A" w:themeColor="accent3" w:themeShade="BF"/>
              </w:rPr>
            </w:pPr>
            <w:hyperlink r:id="rId18" w:history="1">
              <w:r w:rsidRPr="001C464F">
                <w:rPr>
                  <w:rStyle w:val="Collegamentoipertestuale"/>
                  <w:color w:val="345964" w:themeColor="hyperlink" w:themeShade="BF"/>
                </w:rPr>
                <w:t>eric@ericaldewereld.nl</w:t>
              </w:r>
            </w:hyperlink>
          </w:p>
          <w:p w14:paraId="6D4C076E" w14:textId="3AA90180" w:rsidR="00576A31" w:rsidRPr="009C08D0" w:rsidRDefault="00576A31" w:rsidP="00576A31">
            <w:pPr>
              <w:jc w:val="center"/>
              <w:rPr>
                <w:color w:val="124F1A" w:themeColor="accent3" w:themeShade="BF"/>
              </w:rPr>
            </w:pPr>
            <w:hyperlink r:id="rId19" w:history="1">
              <w:r w:rsidRPr="001C464F">
                <w:rPr>
                  <w:rStyle w:val="Collegamentoipertestuale"/>
                  <w:color w:val="345964" w:themeColor="hyperlink" w:themeShade="BF"/>
                </w:rPr>
                <w:t>https://www.chain5.net/</w:t>
              </w:r>
            </w:hyperlink>
          </w:p>
        </w:tc>
      </w:tr>
      <w:tr w:rsidR="00593704" w:rsidRPr="009C08D0" w14:paraId="5F282E35" w14:textId="77777777" w:rsidTr="00576A31">
        <w:tc>
          <w:tcPr>
            <w:tcW w:w="4508" w:type="dxa"/>
          </w:tcPr>
          <w:p w14:paraId="5BB01A01" w14:textId="465A82FF" w:rsidR="00593704" w:rsidRDefault="00593704" w:rsidP="00593704">
            <w:pPr>
              <w:jc w:val="center"/>
              <w:rPr>
                <w:color w:val="3A7C22" w:themeColor="accent6" w:themeShade="BF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19605BA3" wp14:editId="2095531E">
                  <wp:extent cx="1493405" cy="628552"/>
                  <wp:effectExtent l="0" t="0" r="0" b="635"/>
                  <wp:docPr id="77483554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835543" name="Picture 77483554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065" cy="63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7BCD" w14:textId="0C7410AB" w:rsidR="009C08D0" w:rsidRDefault="00593704" w:rsidP="00593704">
            <w:pPr>
              <w:jc w:val="center"/>
              <w:rPr>
                <w:color w:val="124F1A" w:themeColor="accent3" w:themeShade="BF"/>
              </w:rPr>
            </w:pPr>
            <w:r w:rsidRPr="00593704">
              <w:rPr>
                <w:color w:val="3A7C22" w:themeColor="accent6" w:themeShade="BF"/>
                <w:sz w:val="28"/>
                <w:szCs w:val="28"/>
              </w:rPr>
              <w:t>IFOA</w:t>
            </w:r>
            <w:r>
              <w:rPr>
                <w:color w:val="124F1A" w:themeColor="accent3" w:themeShade="BF"/>
              </w:rPr>
              <w:t xml:space="preserve"> </w:t>
            </w:r>
          </w:p>
          <w:p w14:paraId="3E207A05" w14:textId="77777777" w:rsidR="00593704" w:rsidRDefault="00593704" w:rsidP="00593704">
            <w:pPr>
              <w:jc w:val="center"/>
              <w:rPr>
                <w:color w:val="124F1A" w:themeColor="accent3" w:themeShade="BF"/>
              </w:rPr>
            </w:pPr>
            <w:r w:rsidRPr="00593704">
              <w:rPr>
                <w:color w:val="3A7C22" w:themeColor="accent6" w:themeShade="BF"/>
              </w:rPr>
              <w:t>Italia</w:t>
            </w:r>
          </w:p>
          <w:p w14:paraId="781FBFD7" w14:textId="77777777" w:rsidR="00576A31" w:rsidRDefault="00576A31" w:rsidP="00576A31">
            <w:pPr>
              <w:jc w:val="center"/>
            </w:pPr>
            <w:r w:rsidRPr="00576A31">
              <w:t>Arsonela Sorra</w:t>
            </w:r>
          </w:p>
          <w:p w14:paraId="5CFDFE90" w14:textId="2858EFE9" w:rsidR="00576A31" w:rsidRDefault="00576A31" w:rsidP="00576A31">
            <w:pPr>
              <w:jc w:val="center"/>
            </w:pPr>
            <w:hyperlink r:id="rId21" w:history="1">
              <w:r w:rsidRPr="001C464F">
                <w:rPr>
                  <w:rStyle w:val="Collegamentoipertestuale"/>
                </w:rPr>
                <w:t>sorra@ifoa.it</w:t>
              </w:r>
            </w:hyperlink>
            <w:r>
              <w:t xml:space="preserve"> </w:t>
            </w:r>
          </w:p>
          <w:p w14:paraId="7C39742D" w14:textId="516F4B5A" w:rsidR="00576A31" w:rsidRPr="009C08D0" w:rsidRDefault="00576A31" w:rsidP="00593704">
            <w:pPr>
              <w:spacing w:after="240"/>
              <w:jc w:val="center"/>
              <w:rPr>
                <w:color w:val="124F1A" w:themeColor="accent3" w:themeShade="BF"/>
              </w:rPr>
            </w:pPr>
            <w:hyperlink r:id="rId22" w:history="1">
              <w:r w:rsidRPr="001C464F">
                <w:rPr>
                  <w:rStyle w:val="Collegamentoipertestuale"/>
                  <w:color w:val="345964" w:themeColor="hyperlink" w:themeShade="BF"/>
                </w:rPr>
                <w:t>https://www.ifoa.it/</w:t>
              </w:r>
            </w:hyperlink>
            <w:r>
              <w:rPr>
                <w:color w:val="124F1A" w:themeColor="accent3" w:themeShade="BF"/>
              </w:rPr>
              <w:t xml:space="preserve"> </w:t>
            </w:r>
          </w:p>
        </w:tc>
        <w:tc>
          <w:tcPr>
            <w:tcW w:w="4508" w:type="dxa"/>
          </w:tcPr>
          <w:p w14:paraId="0B3C5307" w14:textId="037F85A3" w:rsidR="00593704" w:rsidRDefault="00593704" w:rsidP="00593704">
            <w:pPr>
              <w:jc w:val="center"/>
              <w:rPr>
                <w:color w:val="124F1A" w:themeColor="accent3" w:themeShade="BF"/>
              </w:rPr>
            </w:pPr>
            <w:r>
              <w:rPr>
                <w:noProof/>
                <w:color w:val="124F1A" w:themeColor="accent3" w:themeShade="BF"/>
              </w:rPr>
              <w:drawing>
                <wp:inline distT="0" distB="0" distL="0" distR="0" wp14:anchorId="0461FCD7" wp14:editId="743140F1">
                  <wp:extent cx="605023" cy="605023"/>
                  <wp:effectExtent l="0" t="0" r="5080" b="5080"/>
                  <wp:docPr id="16789183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480" cy="608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14DA72" w14:textId="5E5202A5" w:rsidR="009C08D0" w:rsidRPr="00593704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 w:rsidRPr="00593704">
              <w:rPr>
                <w:color w:val="4EA72E" w:themeColor="accent6"/>
                <w:sz w:val="28"/>
                <w:szCs w:val="28"/>
              </w:rPr>
              <w:t>Università di Banja Luka</w:t>
            </w:r>
          </w:p>
          <w:p w14:paraId="76180FAE" w14:textId="68F3123C" w:rsidR="00593704" w:rsidRDefault="00D12926" w:rsidP="00593704">
            <w:pPr>
              <w:jc w:val="center"/>
              <w:rPr>
                <w:color w:val="3A7C22" w:themeColor="accent6" w:themeShade="BF"/>
              </w:rPr>
            </w:pPr>
            <w:r>
              <w:rPr>
                <w:color w:val="3A7C22" w:themeColor="accent6" w:themeShade="BF"/>
              </w:rPr>
              <w:t>Bosnia ed Erzegovina</w:t>
            </w:r>
          </w:p>
          <w:p w14:paraId="025CD91F" w14:textId="77777777" w:rsidR="00593704" w:rsidRDefault="00593704" w:rsidP="00576A31">
            <w:pPr>
              <w:jc w:val="center"/>
            </w:pPr>
            <w:r w:rsidRPr="00593704">
              <w:t>Milica Balaban</w:t>
            </w:r>
          </w:p>
          <w:p w14:paraId="1802D3DF" w14:textId="75FCDBED" w:rsidR="00576A31" w:rsidRDefault="00576A31" w:rsidP="00576A31">
            <w:pPr>
              <w:jc w:val="center"/>
              <w:rPr>
                <w:color w:val="124F1A" w:themeColor="accent3" w:themeShade="BF"/>
              </w:rPr>
            </w:pPr>
            <w:hyperlink r:id="rId24" w:history="1">
              <w:r w:rsidRPr="001C464F">
                <w:rPr>
                  <w:rStyle w:val="Collegamentoipertestuale"/>
                  <w:color w:val="345964" w:themeColor="hyperlink" w:themeShade="BF"/>
                </w:rPr>
                <w:t>milica.balaban@pmf.unibl.org</w:t>
              </w:r>
            </w:hyperlink>
          </w:p>
          <w:p w14:paraId="432AE1E0" w14:textId="64E5A61C" w:rsidR="00576A31" w:rsidRPr="009C08D0" w:rsidRDefault="00576A31" w:rsidP="00576A31">
            <w:pPr>
              <w:spacing w:after="240"/>
              <w:jc w:val="center"/>
              <w:rPr>
                <w:color w:val="124F1A" w:themeColor="accent3" w:themeShade="BF"/>
              </w:rPr>
            </w:pPr>
            <w:hyperlink r:id="rId25" w:history="1">
              <w:r w:rsidRPr="001C464F">
                <w:rPr>
                  <w:rStyle w:val="Collegamentoipertestuale"/>
                  <w:color w:val="345964" w:themeColor="hyperlink" w:themeShade="BF"/>
                </w:rPr>
                <w:t>https://www.unibl.org</w:t>
              </w:r>
            </w:hyperlink>
            <w:r>
              <w:rPr>
                <w:color w:val="124F1A" w:themeColor="accent3" w:themeShade="BF"/>
              </w:rPr>
              <w:t xml:space="preserve"> </w:t>
            </w:r>
          </w:p>
        </w:tc>
      </w:tr>
      <w:tr w:rsidR="00593704" w:rsidRPr="009C08D0" w14:paraId="528F0CE5" w14:textId="77777777" w:rsidTr="00576A31">
        <w:tc>
          <w:tcPr>
            <w:tcW w:w="4508" w:type="dxa"/>
          </w:tcPr>
          <w:p w14:paraId="737B1045" w14:textId="36CE9BE7" w:rsidR="00593704" w:rsidRDefault="00593704" w:rsidP="00593704">
            <w:pPr>
              <w:jc w:val="center"/>
              <w:rPr>
                <w:color w:val="124F1A" w:themeColor="accent3" w:themeShade="BF"/>
              </w:rPr>
            </w:pPr>
            <w:r>
              <w:rPr>
                <w:noProof/>
                <w:color w:val="124F1A" w:themeColor="accent3" w:themeShade="BF"/>
              </w:rPr>
              <w:drawing>
                <wp:inline distT="0" distB="0" distL="0" distR="0" wp14:anchorId="520963C4" wp14:editId="241CA0CF">
                  <wp:extent cx="685800" cy="685800"/>
                  <wp:effectExtent l="0" t="0" r="0" b="0"/>
                  <wp:docPr id="116938066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0848D" w14:textId="5E44778B" w:rsidR="00593704" w:rsidRPr="00593704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 w:rsidRPr="00593704">
              <w:rPr>
                <w:color w:val="4EA72E" w:themeColor="accent6"/>
                <w:sz w:val="28"/>
                <w:szCs w:val="28"/>
              </w:rPr>
              <w:t>Camera di Commercio Estero della Bosnia ed Erzegovina</w:t>
            </w:r>
          </w:p>
          <w:p w14:paraId="7EB05BDE" w14:textId="77777777" w:rsidR="00D12926" w:rsidRDefault="00D12926" w:rsidP="00D12926">
            <w:pPr>
              <w:jc w:val="center"/>
              <w:rPr>
                <w:color w:val="3A7C22" w:themeColor="accent6" w:themeShade="BF"/>
              </w:rPr>
            </w:pPr>
            <w:r>
              <w:rPr>
                <w:color w:val="3A7C22" w:themeColor="accent6" w:themeShade="BF"/>
              </w:rPr>
              <w:t>Bosnia ed Erzegovina</w:t>
            </w:r>
          </w:p>
          <w:p w14:paraId="08837DD3" w14:textId="77777777" w:rsidR="009C08D0" w:rsidRDefault="00593704" w:rsidP="00593704">
            <w:pPr>
              <w:jc w:val="center"/>
            </w:pPr>
            <w:r>
              <w:t>Mirza Konjo</w:t>
            </w:r>
          </w:p>
          <w:p w14:paraId="2084ED14" w14:textId="292AD670" w:rsidR="00576A31" w:rsidRPr="00576A31" w:rsidRDefault="00576A31" w:rsidP="00593704">
            <w:pPr>
              <w:jc w:val="center"/>
              <w:rPr>
                <w:color w:val="124F1A" w:themeColor="accent3" w:themeShade="BF"/>
              </w:rPr>
            </w:pPr>
            <w:hyperlink r:id="rId27" w:history="1">
              <w:r w:rsidRPr="00576A31">
                <w:rPr>
                  <w:rStyle w:val="Collegamentoipertestuale"/>
                  <w:color w:val="345964" w:themeColor="hyperlink" w:themeShade="BF"/>
                </w:rPr>
                <w:t>Mirza.Konjo@komorabih.ba</w:t>
              </w:r>
            </w:hyperlink>
          </w:p>
          <w:p w14:paraId="23818D4F" w14:textId="37997DD2" w:rsidR="00576A31" w:rsidRPr="00576A31" w:rsidRDefault="00576A31" w:rsidP="00593704">
            <w:pPr>
              <w:jc w:val="center"/>
              <w:rPr>
                <w:color w:val="124F1A" w:themeColor="accent3" w:themeShade="BF"/>
              </w:rPr>
            </w:pPr>
            <w:hyperlink r:id="rId28" w:history="1">
              <w:r w:rsidRPr="001C464F">
                <w:rPr>
                  <w:rStyle w:val="Collegamentoipertestuale"/>
                  <w:color w:val="345964" w:themeColor="hyperlink" w:themeShade="BF"/>
                </w:rPr>
                <w:t>https://komorabih.ba/</w:t>
              </w:r>
            </w:hyperlink>
            <w:r>
              <w:rPr>
                <w:color w:val="124F1A" w:themeColor="accent3" w:themeShade="BF"/>
              </w:rPr>
              <w:t xml:space="preserve"> </w:t>
            </w:r>
          </w:p>
        </w:tc>
        <w:tc>
          <w:tcPr>
            <w:tcW w:w="4508" w:type="dxa"/>
          </w:tcPr>
          <w:p w14:paraId="6BE2F9FA" w14:textId="27D82686" w:rsidR="00593704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2A4AAA9D" wp14:editId="1C95C468">
                  <wp:extent cx="990600" cy="686274"/>
                  <wp:effectExtent l="0" t="0" r="0" b="0"/>
                  <wp:docPr id="186531407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314071" name="Picture 186531407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491" cy="69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D847C7" w14:textId="6A5C2421" w:rsidR="009C08D0" w:rsidRPr="00593704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 w:rsidRPr="00593704">
              <w:rPr>
                <w:color w:val="4EA72E" w:themeColor="accent6"/>
                <w:sz w:val="28"/>
                <w:szCs w:val="28"/>
              </w:rPr>
              <w:t>Centro per l'istruzione e la formazione professionale</w:t>
            </w:r>
          </w:p>
          <w:p w14:paraId="3600FA8F" w14:textId="77777777" w:rsidR="00593704" w:rsidRDefault="00593704" w:rsidP="00593704">
            <w:pPr>
              <w:jc w:val="center"/>
              <w:rPr>
                <w:color w:val="124F1A" w:themeColor="accent3" w:themeShade="BF"/>
              </w:rPr>
            </w:pPr>
            <w:r w:rsidRPr="00593704">
              <w:rPr>
                <w:color w:val="3A7C22" w:themeColor="accent6" w:themeShade="BF"/>
              </w:rPr>
              <w:t>Montenegro</w:t>
            </w:r>
          </w:p>
          <w:p w14:paraId="6AED98A4" w14:textId="603D4D40" w:rsidR="00576A31" w:rsidRDefault="00593704" w:rsidP="00576A31">
            <w:pPr>
              <w:jc w:val="center"/>
              <w:rPr>
                <w:color w:val="124F1A" w:themeColor="accent3" w:themeShade="BF"/>
              </w:rPr>
            </w:pPr>
            <w:r w:rsidRPr="00593704">
              <w:t xml:space="preserve">Ivan </w:t>
            </w:r>
            <w:r>
              <w:rPr>
                <w:color w:val="124F1A" w:themeColor="accent3" w:themeShade="BF"/>
              </w:rPr>
              <w:t xml:space="preserve">Marković </w:t>
            </w:r>
            <w:hyperlink r:id="rId30" w:history="1">
              <w:r w:rsidR="00576A31" w:rsidRPr="001C464F">
                <w:rPr>
                  <w:rStyle w:val="Collegamentoipertestuale"/>
                  <w:color w:val="345964" w:themeColor="hyperlink" w:themeShade="BF"/>
                </w:rPr>
                <w:t>ivan.markovic@cso.edu.me</w:t>
              </w:r>
            </w:hyperlink>
          </w:p>
          <w:p w14:paraId="3C16D250" w14:textId="1AEFFDDF" w:rsidR="00576A31" w:rsidRPr="009C08D0" w:rsidRDefault="00576A31" w:rsidP="00576A31">
            <w:pPr>
              <w:spacing w:after="240"/>
              <w:jc w:val="center"/>
              <w:rPr>
                <w:color w:val="124F1A" w:themeColor="accent3" w:themeShade="BF"/>
              </w:rPr>
            </w:pPr>
            <w:hyperlink r:id="rId31" w:history="1">
              <w:r w:rsidRPr="001C464F">
                <w:rPr>
                  <w:rStyle w:val="Collegamentoipertestuale"/>
                  <w:color w:val="345964" w:themeColor="hyperlink" w:themeShade="BF"/>
                </w:rPr>
                <w:t>https://www.gov.me/cso</w:t>
              </w:r>
            </w:hyperlink>
            <w:r>
              <w:rPr>
                <w:color w:val="124F1A" w:themeColor="accent3" w:themeShade="BF"/>
              </w:rPr>
              <w:t xml:space="preserve"> </w:t>
            </w:r>
          </w:p>
        </w:tc>
      </w:tr>
      <w:tr w:rsidR="00593704" w:rsidRPr="009C08D0" w14:paraId="467AB1F9" w14:textId="77777777" w:rsidTr="00576A31">
        <w:tc>
          <w:tcPr>
            <w:tcW w:w="4508" w:type="dxa"/>
          </w:tcPr>
          <w:p w14:paraId="0A096AF2" w14:textId="178D81A8" w:rsidR="00593704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01621DBE" wp14:editId="5087A736">
                  <wp:extent cx="726440" cy="726440"/>
                  <wp:effectExtent l="0" t="0" r="0" b="0"/>
                  <wp:docPr id="199395088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950885" name="Picture 199395088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26575" cy="72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001744" w14:textId="77777777" w:rsidR="009C08D0" w:rsidRDefault="00576A31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proofErr w:type="spellStart"/>
            <w:r w:rsidRPr="00576A31">
              <w:rPr>
                <w:color w:val="4EA72E" w:themeColor="accent6"/>
                <w:sz w:val="28"/>
                <w:szCs w:val="28"/>
              </w:rPr>
              <w:t>Srednja</w:t>
            </w:r>
            <w:proofErr w:type="spellEnd"/>
            <w:r w:rsidRPr="00576A31">
              <w:rPr>
                <w:color w:val="4EA72E" w:themeColor="accent6"/>
                <w:sz w:val="28"/>
                <w:szCs w:val="28"/>
              </w:rPr>
              <w:t xml:space="preserve"> </w:t>
            </w:r>
            <w:proofErr w:type="spellStart"/>
            <w:r w:rsidRPr="00576A31">
              <w:rPr>
                <w:color w:val="4EA72E" w:themeColor="accent6"/>
                <w:sz w:val="28"/>
                <w:szCs w:val="28"/>
              </w:rPr>
              <w:t>ekonomsko-ugostiteljska</w:t>
            </w:r>
            <w:proofErr w:type="spellEnd"/>
            <w:r w:rsidRPr="00576A31">
              <w:rPr>
                <w:color w:val="4EA72E" w:themeColor="accent6"/>
                <w:sz w:val="28"/>
                <w:szCs w:val="28"/>
              </w:rPr>
              <w:t xml:space="preserve"> </w:t>
            </w:r>
            <w:proofErr w:type="spellStart"/>
            <w:r w:rsidRPr="00576A31">
              <w:rPr>
                <w:color w:val="4EA72E" w:themeColor="accent6"/>
                <w:sz w:val="28"/>
                <w:szCs w:val="28"/>
              </w:rPr>
              <w:t>škola</w:t>
            </w:r>
            <w:proofErr w:type="spellEnd"/>
            <w:r w:rsidRPr="00576A31">
              <w:rPr>
                <w:color w:val="4EA72E" w:themeColor="accent6"/>
                <w:sz w:val="28"/>
                <w:szCs w:val="28"/>
              </w:rPr>
              <w:t xml:space="preserve"> Bar</w:t>
            </w:r>
          </w:p>
          <w:p w14:paraId="04D26B99" w14:textId="77777777" w:rsidR="00D12926" w:rsidRDefault="00D12926" w:rsidP="00D12926">
            <w:pPr>
              <w:jc w:val="center"/>
              <w:rPr>
                <w:color w:val="124F1A" w:themeColor="accent3" w:themeShade="BF"/>
              </w:rPr>
            </w:pPr>
            <w:r w:rsidRPr="00593704">
              <w:rPr>
                <w:color w:val="3A7C22" w:themeColor="accent6" w:themeShade="BF"/>
              </w:rPr>
              <w:t>Montenegro</w:t>
            </w:r>
          </w:p>
          <w:p w14:paraId="2A1C5B47" w14:textId="77777777" w:rsidR="00576A31" w:rsidRDefault="00576A31" w:rsidP="00593704">
            <w:pPr>
              <w:jc w:val="center"/>
            </w:pPr>
            <w:r w:rsidRPr="00576A31">
              <w:t>Jelena Vlahović</w:t>
            </w:r>
          </w:p>
          <w:p w14:paraId="1AD34208" w14:textId="3AD84A19" w:rsidR="00576A31" w:rsidRPr="00576A31" w:rsidRDefault="00576A31" w:rsidP="00593704">
            <w:pPr>
              <w:jc w:val="center"/>
            </w:pPr>
            <w:hyperlink r:id="rId33" w:history="1">
              <w:r w:rsidRPr="00576A31">
                <w:rPr>
                  <w:rStyle w:val="Collegamentoipertestuale"/>
                </w:rPr>
                <w:t>jelenavlahovic@eus-br.edu.me</w:t>
              </w:r>
            </w:hyperlink>
            <w:r w:rsidRPr="00576A31">
              <w:t xml:space="preserve"> </w:t>
            </w:r>
          </w:p>
          <w:p w14:paraId="54EE921E" w14:textId="4283F4B8" w:rsidR="00576A31" w:rsidRPr="00D12926" w:rsidRDefault="00576A31" w:rsidP="00D12926">
            <w:pPr>
              <w:jc w:val="center"/>
            </w:pPr>
            <w:hyperlink r:id="rId34" w:history="1">
              <w:r w:rsidRPr="001C464F">
                <w:rPr>
                  <w:rStyle w:val="Collegamentoipertestuale"/>
                </w:rPr>
                <w:t>https://www.eusbar.me/</w:t>
              </w:r>
            </w:hyperlink>
            <w:r>
              <w:t xml:space="preserve"> </w:t>
            </w:r>
          </w:p>
        </w:tc>
        <w:tc>
          <w:tcPr>
            <w:tcW w:w="4508" w:type="dxa"/>
          </w:tcPr>
          <w:p w14:paraId="11E98237" w14:textId="08D5DF7D" w:rsidR="00593704" w:rsidRDefault="00576A31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>
              <w:rPr>
                <w:noProof/>
                <w:color w:val="4EA72E" w:themeColor="accent6"/>
                <w:sz w:val="28"/>
                <w:szCs w:val="28"/>
              </w:rPr>
              <w:drawing>
                <wp:inline distT="0" distB="0" distL="0" distR="0" wp14:anchorId="0952E5EF" wp14:editId="68343D19">
                  <wp:extent cx="714375" cy="714375"/>
                  <wp:effectExtent l="0" t="0" r="9525" b="9525"/>
                  <wp:docPr id="134297842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BF8FA2" w14:textId="13507D74" w:rsidR="009C08D0" w:rsidRDefault="00593704" w:rsidP="00593704">
            <w:pPr>
              <w:jc w:val="center"/>
              <w:rPr>
                <w:color w:val="4EA72E" w:themeColor="accent6"/>
                <w:sz w:val="28"/>
                <w:szCs w:val="28"/>
              </w:rPr>
            </w:pPr>
            <w:r w:rsidRPr="00593704">
              <w:rPr>
                <w:color w:val="4EA72E" w:themeColor="accent6"/>
                <w:sz w:val="28"/>
                <w:szCs w:val="28"/>
              </w:rPr>
              <w:t xml:space="preserve">Università </w:t>
            </w:r>
            <w:proofErr w:type="spellStart"/>
            <w:r w:rsidRPr="00593704">
              <w:rPr>
                <w:color w:val="4EA72E" w:themeColor="accent6"/>
                <w:sz w:val="28"/>
                <w:szCs w:val="28"/>
              </w:rPr>
              <w:t>Barleti</w:t>
            </w:r>
            <w:proofErr w:type="spellEnd"/>
          </w:p>
          <w:p w14:paraId="6DCE02DB" w14:textId="77777777" w:rsidR="00593704" w:rsidRDefault="00593704" w:rsidP="00593704">
            <w:pPr>
              <w:jc w:val="center"/>
              <w:rPr>
                <w:color w:val="124F1A" w:themeColor="accent3" w:themeShade="BF"/>
              </w:rPr>
            </w:pPr>
            <w:r w:rsidRPr="00D12926">
              <w:rPr>
                <w:color w:val="3A7C22" w:themeColor="accent6" w:themeShade="BF"/>
              </w:rPr>
              <w:t>Albania</w:t>
            </w:r>
          </w:p>
          <w:p w14:paraId="37E14573" w14:textId="2E28D5CD" w:rsidR="00576A31" w:rsidRDefault="00576A31" w:rsidP="00593704">
            <w:pPr>
              <w:jc w:val="center"/>
            </w:pPr>
            <w:r w:rsidRPr="00576A31">
              <w:t>Adriana Qafa</w:t>
            </w:r>
          </w:p>
          <w:p w14:paraId="6CBB9EDC" w14:textId="37BBE38F" w:rsidR="00576A31" w:rsidRDefault="00576A31" w:rsidP="00593704">
            <w:pPr>
              <w:jc w:val="center"/>
            </w:pPr>
            <w:hyperlink r:id="rId36" w:history="1">
              <w:r w:rsidRPr="001C464F">
                <w:rPr>
                  <w:rStyle w:val="Collegamentoipertestuale"/>
                </w:rPr>
                <w:t>edu.co@umb.edu.al</w:t>
              </w:r>
            </w:hyperlink>
          </w:p>
          <w:p w14:paraId="378FFE69" w14:textId="1850E53E" w:rsidR="00576A31" w:rsidRPr="00576A31" w:rsidRDefault="00576A31" w:rsidP="00593704">
            <w:pPr>
              <w:jc w:val="center"/>
            </w:pPr>
            <w:hyperlink r:id="rId37" w:history="1">
              <w:r w:rsidRPr="001C464F">
                <w:rPr>
                  <w:rStyle w:val="Collegamentoipertestuale"/>
                </w:rPr>
                <w:t>https://umb.edu.al/en/</w:t>
              </w:r>
            </w:hyperlink>
            <w:r>
              <w:t xml:space="preserve"> </w:t>
            </w:r>
          </w:p>
          <w:p w14:paraId="4C1F090B" w14:textId="77777777" w:rsidR="00576A31" w:rsidRDefault="00576A31" w:rsidP="00593704">
            <w:pPr>
              <w:jc w:val="center"/>
              <w:rPr>
                <w:color w:val="124F1A" w:themeColor="accent3" w:themeShade="BF"/>
              </w:rPr>
            </w:pPr>
          </w:p>
          <w:p w14:paraId="5F687C70" w14:textId="70CF4FF5" w:rsidR="00593704" w:rsidRPr="009C08D0" w:rsidRDefault="00593704" w:rsidP="00593704">
            <w:pPr>
              <w:jc w:val="center"/>
              <w:rPr>
                <w:color w:val="124F1A" w:themeColor="accent3" w:themeShade="BF"/>
              </w:rPr>
            </w:pPr>
          </w:p>
        </w:tc>
      </w:tr>
    </w:tbl>
    <w:p w14:paraId="70672DBA" w14:textId="033CF1AB" w:rsidR="00893E7A" w:rsidRPr="009C08D0" w:rsidRDefault="00893E7A" w:rsidP="00893E7A">
      <w:pPr>
        <w:rPr>
          <w:lang w:val="de-DE"/>
        </w:rPr>
      </w:pPr>
    </w:p>
    <w:sectPr w:rsidR="00893E7A" w:rsidRPr="009C08D0" w:rsidSect="00893E7A">
      <w:headerReference w:type="even" r:id="rId38"/>
      <w:headerReference w:type="default" r:id="rId39"/>
      <w:footerReference w:type="default" r:id="rId40"/>
      <w:headerReference w:type="first" r:id="rId41"/>
      <w:pgSz w:w="11906" w:h="16838"/>
      <w:pgMar w:top="2127" w:right="1440" w:bottom="1440" w:left="1440" w:header="0" w:footer="2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86A1D" w14:textId="77777777" w:rsidR="00B37D86" w:rsidRDefault="00B37D86" w:rsidP="00225C01">
      <w:pPr>
        <w:spacing w:after="0" w:line="240" w:lineRule="auto"/>
      </w:pPr>
      <w:r>
        <w:separator/>
      </w:r>
    </w:p>
  </w:endnote>
  <w:endnote w:type="continuationSeparator" w:id="0">
    <w:p w14:paraId="14F5183D" w14:textId="77777777" w:rsidR="00B37D86" w:rsidRDefault="00B37D86" w:rsidP="00225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D06F7" w14:textId="4932C8CE" w:rsidR="00225C01" w:rsidRPr="00E15EAE" w:rsidRDefault="00225C01" w:rsidP="00225C01">
    <w:pPr>
      <w:pStyle w:val="Pidipagina"/>
      <w:jc w:val="center"/>
      <w:rPr>
        <w:sz w:val="12"/>
        <w:szCs w:val="12"/>
      </w:rPr>
    </w:pPr>
    <w:r w:rsidRPr="00E15EAE">
      <w:rPr>
        <w:sz w:val="12"/>
        <w:szCs w:val="12"/>
      </w:rPr>
      <w:t>Finanziato dall'Unione Europea. Le opinioni espresse sono tuttavia esclusivamente quelle dell'autore/degli autori e non riflettono necessariamente quelle dell'Unione Europea o dell'Agenzia europea dell'istruzione e della cultura (EACEA). Né l'Unione Europea né l'EACEA possono essere ritenute responsabili per tali opinioni.</w:t>
    </w:r>
  </w:p>
  <w:p w14:paraId="6DAF0C0F" w14:textId="38525A44" w:rsidR="00225C01" w:rsidRDefault="00225C0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2F2CEC" w14:textId="77777777" w:rsidR="00B37D86" w:rsidRDefault="00B37D86" w:rsidP="00225C01">
      <w:pPr>
        <w:spacing w:after="0" w:line="240" w:lineRule="auto"/>
      </w:pPr>
      <w:r>
        <w:separator/>
      </w:r>
    </w:p>
  </w:footnote>
  <w:footnote w:type="continuationSeparator" w:id="0">
    <w:p w14:paraId="31C038C3" w14:textId="77777777" w:rsidR="00B37D86" w:rsidRDefault="00B37D86" w:rsidP="00225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A4FB3" w14:textId="0E7969DA" w:rsidR="00225C01" w:rsidRDefault="00B37D86">
    <w:pPr>
      <w:pStyle w:val="Intestazione"/>
    </w:pPr>
    <w:r>
      <w:rPr>
        <w:noProof/>
      </w:rPr>
      <w:pict w14:anchorId="62DE90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995594" o:spid="_x0000_s1026" type="#_x0000_t75" style="position:absolute;margin-left:0;margin-top:0;width:595.2pt;height:419.75pt;z-index:-251657728;mso-position-horizontal:center;mso-position-horizontal-relative:margin;mso-position-vertical:center;mso-position-vertical-relative:margin" o:allowincell="f">
          <v:imagedata r:id="rId1" o:title="EDU5WB karta Europe - fadeou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8EEDA" w14:textId="3C4E5D01" w:rsidR="00225C01" w:rsidRDefault="00B37D86" w:rsidP="00225C01">
    <w:pPr>
      <w:pStyle w:val="Intestazione"/>
      <w:ind w:left="-1418"/>
    </w:pPr>
    <w:r>
      <w:rPr>
        <w:noProof/>
      </w:rPr>
      <w:pict w14:anchorId="39364D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995595" o:spid="_x0000_s1027" type="#_x0000_t75" style="position:absolute;left:0;text-align:left;margin-left:-72.1pt;margin-top:280.7pt;width:595.2pt;height:419.75pt;z-index:-251656704;mso-position-horizontal-relative:margin;mso-position-vertical-relative:margin" o:allowincell="f">
          <v:imagedata r:id="rId1" o:title="EDU5WB karta Europe - fadeout" blacklevel="19661f"/>
          <w10:wrap anchorx="margin" anchory="margin"/>
        </v:shape>
      </w:pict>
    </w:r>
    <w:r w:rsidR="00225C01">
      <w:rPr>
        <w:noProof/>
      </w:rPr>
      <w:drawing>
        <wp:anchor distT="0" distB="0" distL="114300" distR="114300" simplePos="0" relativeHeight="251655680" behindDoc="0" locked="0" layoutInCell="1" allowOverlap="1" wp14:anchorId="2426E057" wp14:editId="536910AD">
          <wp:simplePos x="0" y="0"/>
          <wp:positionH relativeFrom="column">
            <wp:posOffset>5028565</wp:posOffset>
          </wp:positionH>
          <wp:positionV relativeFrom="paragraph">
            <wp:posOffset>285115</wp:posOffset>
          </wp:positionV>
          <wp:extent cx="1152525" cy="1152525"/>
          <wp:effectExtent l="0" t="0" r="0" b="0"/>
          <wp:wrapNone/>
          <wp:docPr id="212544052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C01">
      <w:rPr>
        <w:noProof/>
      </w:rPr>
      <w:drawing>
        <wp:anchor distT="0" distB="0" distL="114300" distR="114300" simplePos="0" relativeHeight="251656704" behindDoc="0" locked="0" layoutInCell="1" allowOverlap="1" wp14:anchorId="0014C9FD" wp14:editId="7F239977">
          <wp:simplePos x="0" y="0"/>
          <wp:positionH relativeFrom="column">
            <wp:posOffset>0</wp:posOffset>
          </wp:positionH>
          <wp:positionV relativeFrom="paragraph">
            <wp:posOffset>361950</wp:posOffset>
          </wp:positionV>
          <wp:extent cx="1922145" cy="428625"/>
          <wp:effectExtent l="0" t="0" r="0" b="0"/>
          <wp:wrapNone/>
          <wp:docPr id="205868248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214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25C01">
      <w:rPr>
        <w:noProof/>
      </w:rPr>
      <w:drawing>
        <wp:inline distT="0" distB="0" distL="0" distR="0" wp14:anchorId="7479AB30" wp14:editId="4BA81DA2">
          <wp:extent cx="7534275" cy="1122681"/>
          <wp:effectExtent l="0" t="0" r="0" b="0"/>
          <wp:docPr id="10692880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7381377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6414" cy="112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ECD2D" w14:textId="3240581B" w:rsidR="00225C01" w:rsidRDefault="00B37D86">
    <w:pPr>
      <w:pStyle w:val="Intestazione"/>
    </w:pPr>
    <w:r>
      <w:rPr>
        <w:noProof/>
      </w:rPr>
      <w:pict w14:anchorId="6980D50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6995593" o:spid="_x0000_s1025" type="#_x0000_t75" style="position:absolute;margin-left:0;margin-top:0;width:595.2pt;height:419.75pt;z-index:-251658752;mso-position-horizontal:center;mso-position-horizontal-relative:margin;mso-position-vertical:center;mso-position-vertical-relative:margin" o:allowincell="f">
          <v:imagedata r:id="rId1" o:title="EDU5WB karta Europe - fadeou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DD191E"/>
    <w:multiLevelType w:val="hybridMultilevel"/>
    <w:tmpl w:val="9D925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4891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C01"/>
    <w:rsid w:val="00225C01"/>
    <w:rsid w:val="00302FC7"/>
    <w:rsid w:val="003308DD"/>
    <w:rsid w:val="004B03D4"/>
    <w:rsid w:val="004F6CB1"/>
    <w:rsid w:val="00576A31"/>
    <w:rsid w:val="00593704"/>
    <w:rsid w:val="005B3AB9"/>
    <w:rsid w:val="007F0CE5"/>
    <w:rsid w:val="00893E7A"/>
    <w:rsid w:val="009C08D0"/>
    <w:rsid w:val="00A06326"/>
    <w:rsid w:val="00B37D86"/>
    <w:rsid w:val="00B65ADA"/>
    <w:rsid w:val="00CD58B9"/>
    <w:rsid w:val="00D12926"/>
    <w:rsid w:val="00F93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B4CA13"/>
  <w15:chartTrackingRefBased/>
  <w15:docId w15:val="{F70F4F7C-B856-4771-A4F4-5DF32ED46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93E7A"/>
  </w:style>
  <w:style w:type="paragraph" w:styleId="Titolo1">
    <w:name w:val="heading 1"/>
    <w:basedOn w:val="Normale"/>
    <w:next w:val="Normale"/>
    <w:link w:val="Titolo1Carattere"/>
    <w:uiPriority w:val="9"/>
    <w:qFormat/>
    <w:rsid w:val="00225C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25C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25C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25C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25C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25C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25C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25C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25C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25C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25C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25C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25C0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25C0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25C0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25C0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25C0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25C0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25C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25C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25C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25C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25C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25C0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25C0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25C0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25C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25C0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25C0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25C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25C01"/>
  </w:style>
  <w:style w:type="paragraph" w:styleId="Pidipagina">
    <w:name w:val="footer"/>
    <w:basedOn w:val="Normale"/>
    <w:link w:val="PidipaginaCarattere"/>
    <w:uiPriority w:val="99"/>
    <w:unhideWhenUsed/>
    <w:rsid w:val="00225C0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25C01"/>
  </w:style>
  <w:style w:type="character" w:styleId="Collegamentoipertestuale">
    <w:name w:val="Hyperlink"/>
    <w:basedOn w:val="Carpredefinitoparagrafo"/>
    <w:uiPriority w:val="99"/>
    <w:unhideWhenUsed/>
    <w:rsid w:val="00893E7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93E7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9C0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mailto:eric@ericaldewereld.nl" TargetMode="External"/><Relationship Id="rId26" Type="http://schemas.openxmlformats.org/officeDocument/2006/relationships/image" Target="media/image8.png"/><Relationship Id="rId39" Type="http://schemas.openxmlformats.org/officeDocument/2006/relationships/header" Target="header2.xml"/><Relationship Id="rId21" Type="http://schemas.openxmlformats.org/officeDocument/2006/relationships/hyperlink" Target="mailto:sorra@ifoa.it" TargetMode="External"/><Relationship Id="rId34" Type="http://schemas.openxmlformats.org/officeDocument/2006/relationships/hyperlink" Target="https://www.eusbar.me/" TargetMode="Externa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brtnicko-uciliste.hr/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9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yperlink" Target="mailto:milica.balaban@pmf.unibl.org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umb.edu.al/en/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mailto:ddekic@obrtnicko-uciliste.hr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komorabih.ba/" TargetMode="External"/><Relationship Id="rId36" Type="http://schemas.openxmlformats.org/officeDocument/2006/relationships/hyperlink" Target="mailto:edu.co@umb.edu.al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www.chain5.net/" TargetMode="External"/><Relationship Id="rId31" Type="http://schemas.openxmlformats.org/officeDocument/2006/relationships/hyperlink" Target="https://www.gov.me/cso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https://www.ifoa.it/" TargetMode="External"/><Relationship Id="rId27" Type="http://schemas.openxmlformats.org/officeDocument/2006/relationships/hyperlink" Target="mailto:Mirza.Konjo@komorabih.ba" TargetMode="External"/><Relationship Id="rId30" Type="http://schemas.openxmlformats.org/officeDocument/2006/relationships/hyperlink" Target="mailto:ivan.markovic@cso.edu.me" TargetMode="External"/><Relationship Id="rId35" Type="http://schemas.openxmlformats.org/officeDocument/2006/relationships/image" Target="media/image11.png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facebook.com/profile.php?id=61583774495766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www.unibl.org" TargetMode="External"/><Relationship Id="rId33" Type="http://schemas.openxmlformats.org/officeDocument/2006/relationships/hyperlink" Target="mailto:jelenavlahovic@eus-br.edu.me" TargetMode="Externa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541D487DE5F8488E5EF54F9A8B4689" ma:contentTypeVersion="18" ma:contentTypeDescription="Stvaranje novog dokumenta." ma:contentTypeScope="" ma:versionID="b66bc7319906e228d7c9fec295ff4f87">
  <xsd:schema xmlns:xsd="http://www.w3.org/2001/XMLSchema" xmlns:xs="http://www.w3.org/2001/XMLSchema" xmlns:p="http://schemas.microsoft.com/office/2006/metadata/properties" xmlns:ns2="8ace7829-1251-4b31-8aad-b92d14cc65a8" xmlns:ns3="ac251945-619b-45a6-9973-c3976177e83f" targetNamespace="http://schemas.microsoft.com/office/2006/metadata/properties" ma:root="true" ma:fieldsID="b2705a3b5c37ff32052193685871fae3" ns2:_="" ns3:_="">
    <xsd:import namespace="8ace7829-1251-4b31-8aad-b92d14cc65a8"/>
    <xsd:import namespace="ac251945-619b-45a6-9973-c3976177e8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ce7829-1251-4b31-8aad-b92d14cc6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Oznake slika" ma:readOnly="false" ma:fieldId="{5cf76f15-5ced-4ddc-b409-7134ff3c332f}" ma:taxonomyMulti="true" ma:sspId="7217035d-4ced-47db-9ba5-fdc8cfb717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51945-619b-45a6-9973-c3976177e83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ji o zajedničkom korištenju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Sveobuhvatni stupac taksonomije" ma:hidden="true" ma:list="{06ca9390-59eb-4632-a52f-e3d60280bfae}" ma:internalName="TaxCatchAll" ma:showField="CatchAllData" ma:web="ac251945-619b-45a6-9973-c3976177e8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c251945-619b-45a6-9973-c3976177e83f" xsi:nil="true"/>
    <lcf76f155ced4ddcb4097134ff3c332f xmlns="8ace7829-1251-4b31-8aad-b92d14cc65a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559701-5449-4A4B-BAF6-8550C8390A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ce7829-1251-4b31-8aad-b92d14cc65a8"/>
    <ds:schemaRef ds:uri="ac251945-619b-45a6-9973-c3976177e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7F5EA21-D868-45C5-8F31-9DD845733391}">
  <ds:schemaRefs>
    <ds:schemaRef ds:uri="http://schemas.microsoft.com/office/2006/metadata/properties"/>
    <ds:schemaRef ds:uri="http://schemas.microsoft.com/office/infopath/2007/PartnerControls"/>
    <ds:schemaRef ds:uri="ac251945-619b-45a6-9973-c3976177e83f"/>
    <ds:schemaRef ds:uri="8ace7829-1251-4b31-8aad-b92d14cc65a8"/>
  </ds:schemaRefs>
</ds:datastoreItem>
</file>

<file path=customXml/itemProps3.xml><?xml version="1.0" encoding="utf-8"?>
<ds:datastoreItem xmlns:ds="http://schemas.openxmlformats.org/officeDocument/2006/customXml" ds:itemID="{1E57EA73-F4B0-4966-940C-4A059D70170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Ninoslav Pirš</dc:creator>
  <cp:keywords/>
  <dc:description/>
  <cp:lastModifiedBy>Arsonela Sorra</cp:lastModifiedBy>
  <cp:revision>2</cp:revision>
  <cp:lastPrinted>2026-03-23T23:27:00Z</cp:lastPrinted>
  <dcterms:created xsi:type="dcterms:W3CDTF">2026-04-10T09:43:00Z</dcterms:created>
  <dcterms:modified xsi:type="dcterms:W3CDTF">2026-04-10T09:43:00Z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0x0101007E541D487DE5F8488E5EF54F9A8B4689</vt:lpwstr>
  </property>
</Properties>
</file>