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757C" w14:textId="1493BAC9" w:rsidR="00DB6C58" w:rsidRDefault="00DB6C58" w:rsidP="00DB6C58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0B4D93" wp14:editId="5D5DDA43">
            <wp:simplePos x="0" y="0"/>
            <wp:positionH relativeFrom="column">
              <wp:posOffset>3249930</wp:posOffset>
            </wp:positionH>
            <wp:positionV relativeFrom="paragraph">
              <wp:posOffset>0</wp:posOffset>
            </wp:positionV>
            <wp:extent cx="1600200" cy="633095"/>
            <wp:effectExtent l="0" t="0" r="0" b="0"/>
            <wp:wrapThrough wrapText="bothSides">
              <wp:wrapPolygon edited="0">
                <wp:start x="0" y="0"/>
                <wp:lineTo x="0" y="20798"/>
                <wp:lineTo x="21343" y="20798"/>
                <wp:lineTo x="21343" y="0"/>
                <wp:lineTo x="0" y="0"/>
              </wp:wrapPolygon>
            </wp:wrapThrough>
            <wp:docPr id="4728791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9" b="2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                              </w:t>
      </w:r>
      <w:r w:rsidRPr="00C95041">
        <w:rPr>
          <w:rFonts w:ascii="Arial" w:eastAsia="Times New Roman" w:hAnsi="Arial" w:cs="Arial"/>
          <w:noProof/>
          <w:color w:val="747474"/>
          <w:szCs w:val="24"/>
          <w:lang w:eastAsia="it-IT"/>
        </w:rPr>
        <w:drawing>
          <wp:inline distT="0" distB="0" distL="0" distR="0" wp14:anchorId="7CC923C8" wp14:editId="245EA147">
            <wp:extent cx="1379220" cy="590000"/>
            <wp:effectExtent l="0" t="0" r="0" b="635"/>
            <wp:docPr id="1" name="Immagine 1" descr="logo claim 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laim b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3FF490AA" w14:textId="77777777" w:rsidR="00DB6C58" w:rsidRDefault="00DB6C58" w:rsidP="008F14C9">
      <w:pPr>
        <w:jc w:val="center"/>
        <w:rPr>
          <w:b/>
          <w:bCs/>
          <w:sz w:val="28"/>
          <w:szCs w:val="28"/>
        </w:rPr>
      </w:pPr>
    </w:p>
    <w:p w14:paraId="47A28B7B" w14:textId="29D087C0" w:rsidR="00FB21FD" w:rsidRPr="00FB21FD" w:rsidRDefault="00FF0C86" w:rsidP="008F14C9">
      <w:pPr>
        <w:jc w:val="center"/>
        <w:rPr>
          <w:sz w:val="28"/>
          <w:szCs w:val="28"/>
        </w:rPr>
      </w:pPr>
      <w:r w:rsidRPr="00FF0C86">
        <w:rPr>
          <w:b/>
          <w:bCs/>
          <w:sz w:val="28"/>
          <w:szCs w:val="28"/>
        </w:rPr>
        <w:t>IFOA ed EBS: siglata la partnership per lo sviluppo delle competenze nell’Industria Alimentare</w:t>
      </w:r>
      <w:r>
        <w:rPr>
          <w:b/>
          <w:bCs/>
          <w:sz w:val="28"/>
          <w:szCs w:val="28"/>
        </w:rPr>
        <w:t xml:space="preserve">. </w:t>
      </w:r>
      <w:r w:rsidRPr="00FF0C86">
        <w:rPr>
          <w:b/>
          <w:bCs/>
          <w:sz w:val="28"/>
          <w:szCs w:val="28"/>
        </w:rPr>
        <w:t>Focus su apprendistato e sicurezza sul lavoro</w:t>
      </w:r>
    </w:p>
    <w:p w14:paraId="311504A4" w14:textId="77777777" w:rsidR="008F14C9" w:rsidRDefault="008F14C9" w:rsidP="00DC75C8">
      <w:pPr>
        <w:jc w:val="both"/>
      </w:pPr>
    </w:p>
    <w:p w14:paraId="38D43E14" w14:textId="5A871357" w:rsidR="00FB21FD" w:rsidRDefault="00FF0C86" w:rsidP="00DC75C8">
      <w:pPr>
        <w:jc w:val="both"/>
      </w:pPr>
      <w:r>
        <w:t>Reggio Emilia</w:t>
      </w:r>
      <w:r w:rsidR="00C35A5E" w:rsidRPr="00C35A5E">
        <w:t xml:space="preserve">, </w:t>
      </w:r>
      <w:r w:rsidR="002D64F0">
        <w:t>30</w:t>
      </w:r>
      <w:r w:rsidR="00C35A5E" w:rsidRPr="00C35A5E">
        <w:t xml:space="preserve"> </w:t>
      </w:r>
      <w:r>
        <w:t>aprile</w:t>
      </w:r>
      <w:r w:rsidR="00C35A5E" w:rsidRPr="00C35A5E">
        <w:t xml:space="preserve"> 2026</w:t>
      </w:r>
      <w:r w:rsidR="00FB21FD" w:rsidRPr="00FB21FD">
        <w:t xml:space="preserve"> – </w:t>
      </w:r>
      <w:r w:rsidRPr="00FF0C86">
        <w:rPr>
          <w:b/>
          <w:bCs/>
        </w:rPr>
        <w:t>IFOA</w:t>
      </w:r>
      <w:r w:rsidRPr="00FF0C86">
        <w:t xml:space="preserve"> ed </w:t>
      </w:r>
      <w:r w:rsidRPr="00FF0C86">
        <w:rPr>
          <w:b/>
          <w:bCs/>
        </w:rPr>
        <w:t>EBS</w:t>
      </w:r>
      <w:r w:rsidRPr="00FF0C86">
        <w:t xml:space="preserve"> (Ente Bilaterale di Settore per l’industria alimentare) annunciano l’avvio di una collaborazione strategica finalizzata a sostenere la crescita professionale e la competitività delle imprese e dei lavoratori del settore </w:t>
      </w:r>
      <w:r>
        <w:t xml:space="preserve">dell’industria </w:t>
      </w:r>
      <w:r w:rsidRPr="00FF0C86">
        <w:t>alimentare italian</w:t>
      </w:r>
      <w:r>
        <w:t>a</w:t>
      </w:r>
      <w:r w:rsidRPr="00FF0C86">
        <w:t>.</w:t>
      </w:r>
    </w:p>
    <w:p w14:paraId="34277C3A" w14:textId="32A039BA" w:rsidR="00FF0C86" w:rsidRDefault="00FF0C86" w:rsidP="00FF0C86">
      <w:pPr>
        <w:jc w:val="both"/>
      </w:pPr>
      <w:r w:rsidRPr="00FF0C86">
        <w:t>L’accordo</w:t>
      </w:r>
      <w:r>
        <w:t>, di durata triennale, ha</w:t>
      </w:r>
      <w:r w:rsidRPr="00FF0C86">
        <w:t xml:space="preserve"> l’obiettivo di rispondere alle rapide trasformazioni del mercato, mettendo a sistema l'esperienza tecnica di IFOA e il ruolo istituzionale di EBS nella gestione del mercato del lavoro. EBS rappresenta infatti oltre </w:t>
      </w:r>
      <w:r w:rsidRPr="00FF0C86">
        <w:rPr>
          <w:b/>
          <w:bCs/>
        </w:rPr>
        <w:t>7.000 aziende</w:t>
      </w:r>
      <w:r w:rsidRPr="00FF0C86">
        <w:t> e circa </w:t>
      </w:r>
      <w:r w:rsidRPr="00FF0C86">
        <w:rPr>
          <w:b/>
          <w:bCs/>
        </w:rPr>
        <w:t>214.000 dipendenti</w:t>
      </w:r>
      <w:r w:rsidRPr="00FF0C86">
        <w:t> che applicano il CCNL dell’Industria Alimentare</w:t>
      </w:r>
      <w:r w:rsidR="00DA2BE7">
        <w:t>: l</w:t>
      </w:r>
      <w:r w:rsidRPr="00FF0C86">
        <w:t>’ente è costituito dalle principali associazioni datoriali e sindacali del settore, con l’obiettivo di promuovere il welfare contrattuale e lo sviluppo professionale.</w:t>
      </w:r>
    </w:p>
    <w:p w14:paraId="2F62C5DE" w14:textId="25ABB962" w:rsidR="00FF0C86" w:rsidRDefault="00FF0C86" w:rsidP="00DC75C8">
      <w:pPr>
        <w:jc w:val="both"/>
      </w:pPr>
      <w:r w:rsidRPr="00FF0C86">
        <w:t>La partnership si propone di creare un ecosistema formativo moderno, capace di integrare le esigenze di sicurezza, innovazione digitale e sostenibilità richieste oggi dalla filiera</w:t>
      </w:r>
      <w:r>
        <w:t xml:space="preserve"> attraverso due pilastri: la salute e sicurezza sul lavoro e il contratto di apprendistato</w:t>
      </w:r>
      <w:r w:rsidRPr="00FF0C86">
        <w:t>.</w:t>
      </w:r>
    </w:p>
    <w:p w14:paraId="66C70B4C" w14:textId="364EA206" w:rsidR="00DA2BE7" w:rsidRDefault="00FF0C86" w:rsidP="00DA2BE7">
      <w:pPr>
        <w:tabs>
          <w:tab w:val="num" w:pos="720"/>
        </w:tabs>
        <w:jc w:val="both"/>
      </w:pPr>
      <w:r w:rsidRPr="00FF0C86">
        <w:t>Grazie all’esperienza cinquantennale di IFOA e alla sua legittimazione ai sensi dell’Accordo Stato-Regioni, le aziende aderenti a EBS potranno</w:t>
      </w:r>
      <w:r>
        <w:t xml:space="preserve"> infatti</w:t>
      </w:r>
      <w:r w:rsidRPr="00FF0C86">
        <w:t xml:space="preserve"> accedere a </w:t>
      </w:r>
      <w:r w:rsidRPr="00FF0C86">
        <w:rPr>
          <w:b/>
          <w:bCs/>
        </w:rPr>
        <w:t>percorsi certificati per la sicurezza</w:t>
      </w:r>
      <w:r w:rsidRPr="00FF0C86">
        <w:t>, erogati in modalità </w:t>
      </w:r>
      <w:r w:rsidRPr="00FF0C86">
        <w:rPr>
          <w:b/>
          <w:bCs/>
        </w:rPr>
        <w:t>e-learning asincrona </w:t>
      </w:r>
      <w:r w:rsidRPr="00FF0C86">
        <w:t>e </w:t>
      </w:r>
      <w:r w:rsidRPr="00FF0C86">
        <w:rPr>
          <w:b/>
          <w:bCs/>
        </w:rPr>
        <w:t>a distanza sincrona</w:t>
      </w:r>
      <w:r w:rsidRPr="00FF0C86">
        <w:t>.</w:t>
      </w:r>
      <w:r w:rsidR="00DA2BE7">
        <w:t xml:space="preserve"> </w:t>
      </w:r>
      <w:r w:rsidR="00DA2BE7" w:rsidRPr="00DA2BE7">
        <w:t>Parallelamente,</w:t>
      </w:r>
      <w:r w:rsidR="00DA2BE7">
        <w:t xml:space="preserve"> </w:t>
      </w:r>
      <w:r w:rsidR="00DA2BE7" w:rsidRPr="00DA2BE7">
        <w:t xml:space="preserve">le aziende del settore alimentare potranno beneficiare di un </w:t>
      </w:r>
      <w:r w:rsidR="00DA2BE7" w:rsidRPr="00DA2BE7">
        <w:rPr>
          <w:b/>
          <w:bCs/>
        </w:rPr>
        <w:t>supporto integrato per la gestione dell’apprendistato</w:t>
      </w:r>
      <w:r w:rsidR="00DA2BE7">
        <w:t xml:space="preserve">, che comprende la </w:t>
      </w:r>
      <w:r w:rsidR="00DA2BE7" w:rsidRPr="00DA2BE7">
        <w:t>predisposizione del Libretto Formativo (LF), il monitoraggio dell’avanzamento del percorso, la registrazione delle attività e l’attestazione della formazione svolta.</w:t>
      </w:r>
    </w:p>
    <w:p w14:paraId="0670DFAF" w14:textId="3C7CE9AD" w:rsidR="00DA2BE7" w:rsidRPr="00DA2BE7" w:rsidRDefault="00DA2BE7" w:rsidP="00DA2BE7">
      <w:pPr>
        <w:tabs>
          <w:tab w:val="num" w:pos="720"/>
        </w:tabs>
        <w:jc w:val="both"/>
      </w:pPr>
      <w:r>
        <w:t xml:space="preserve">In entrambi i casi, l’obiettivo è quello di superare la logica del mero adempimento contrattuale e normativo, approdando in un caso </w:t>
      </w:r>
      <w:r w:rsidRPr="00DA2BE7">
        <w:t>a una cultura della prevenzione cucita su misura per le specificità del settore alimentare</w:t>
      </w:r>
      <w:r>
        <w:t xml:space="preserve"> e nell’altro a </w:t>
      </w:r>
      <w:r w:rsidRPr="00DA2BE7">
        <w:t>un legame solido tra impresa e lavoratore</w:t>
      </w:r>
      <w:r>
        <w:t xml:space="preserve"> e una maggiore attrattività per i giovani alla prima esperienza nel mercato del lavoro.</w:t>
      </w:r>
    </w:p>
    <w:p w14:paraId="0726CB7A" w14:textId="18520E80" w:rsidR="00DA2BE7" w:rsidRDefault="00DA2BE7" w:rsidP="00526D0E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DA2BE7">
        <w:rPr>
          <w:i/>
          <w:iCs/>
        </w:rPr>
        <w:t>"La collaborazione con EBS rappresenta un passaggio fondamentale per allineare l'offerta formativa alle reali necessità delle aziende e dei lavoratori"</w:t>
      </w:r>
      <w:r w:rsidRPr="00DA2BE7">
        <w:t xml:space="preserve"> dichiara</w:t>
      </w:r>
      <w:r>
        <w:t xml:space="preserve"> </w:t>
      </w:r>
      <w:r w:rsidRPr="004416DA">
        <w:rPr>
          <w:b/>
          <w:bCs/>
        </w:rPr>
        <w:t>Umberto Lonardoni, Direttore generale di</w:t>
      </w:r>
      <w:r w:rsidRPr="00DA2BE7">
        <w:t xml:space="preserve"> </w:t>
      </w:r>
      <w:r w:rsidRPr="00DA2BE7">
        <w:rPr>
          <w:b/>
          <w:bCs/>
        </w:rPr>
        <w:t>IFOA</w:t>
      </w:r>
      <w:r w:rsidRPr="00DA2BE7">
        <w:t xml:space="preserve">. </w:t>
      </w:r>
      <w:r w:rsidRPr="00DA2BE7">
        <w:rPr>
          <w:i/>
          <w:iCs/>
        </w:rPr>
        <w:t>"Attraverso questa sinergia mettiamo a disposizione del settore alimentare competenze certificate e metodologie innovative, puntando su strumenti come l'apprendistato per sostenere l’occupabilità e la crescita di una delle filiere più importanti del nostro Paese."</w:t>
      </w:r>
    </w:p>
    <w:p w14:paraId="15D98ACA" w14:textId="293591CA" w:rsidR="00526D0E" w:rsidRPr="00DA2BE7" w:rsidRDefault="00D1087E" w:rsidP="00526D0E">
      <w:pPr>
        <w:spacing w:before="100" w:beforeAutospacing="1" w:after="100" w:afterAutospacing="1" w:line="240" w:lineRule="auto"/>
        <w:jc w:val="both"/>
        <w:rPr>
          <w:i/>
          <w:iCs/>
        </w:rPr>
      </w:pPr>
      <w:r>
        <w:rPr>
          <w:rFonts w:eastAsia="Times New Roman" w:cstheme="minorHAnsi"/>
          <w:lang w:eastAsia="it-IT"/>
        </w:rPr>
        <w:pict w14:anchorId="41DED852">
          <v:rect id="_x0000_i1025" style="width:0;height:1.5pt" o:hralign="center" o:hrstd="t" o:hr="t" fillcolor="#a0a0a0" stroked="f"/>
        </w:pict>
      </w:r>
    </w:p>
    <w:p w14:paraId="2A0A05E3" w14:textId="77777777" w:rsidR="00526D0E" w:rsidRDefault="00526D0E" w:rsidP="00526D0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526D0E">
        <w:rPr>
          <w:rFonts w:eastAsia="Times New Roman" w:cstheme="minorHAnsi"/>
          <w:b/>
          <w:bCs/>
          <w:sz w:val="18"/>
          <w:szCs w:val="18"/>
          <w:lang w:eastAsia="it-IT"/>
        </w:rPr>
        <w:t>IFOA (Istituto Formazione Operatori Aziendali)</w:t>
      </w:r>
      <w:r w:rsidRPr="00526D0E">
        <w:rPr>
          <w:rFonts w:eastAsia="Times New Roman" w:cstheme="minorHAnsi"/>
          <w:sz w:val="18"/>
          <w:szCs w:val="18"/>
          <w:lang w:eastAsia="it-IT"/>
        </w:rPr>
        <w:t xml:space="preserve"> è dal 1971 Ente di Formazione delle Camere di Commercio, senza scopo di lucro, e dal 1998 Agenzia per il lavoro. Con 16 sedi dislocate in 7 regioni italiane, impiega oggi quasi 300 dipendenti. Specializzato in formazione e orientamento professionale, favorisce l'integrazione di migliaia di persone ogni anno nel mercato del lavoro fungendo da ponte con le aziende, a cui garantisce solidità, affidabilità e innovazione.</w:t>
      </w:r>
    </w:p>
    <w:p w14:paraId="00089917" w14:textId="69B5723E" w:rsidR="00E410F8" w:rsidRPr="00526D0E" w:rsidRDefault="00526D0E" w:rsidP="00526D0E">
      <w:pPr>
        <w:spacing w:before="100" w:beforeAutospacing="1" w:after="100" w:afterAutospacing="1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/>
      </w:r>
      <w:r>
        <w:rPr>
          <w:rFonts w:ascii="Arial" w:eastAsia="Times New Roman" w:hAnsi="Arial" w:cs="Arial"/>
          <w:b/>
          <w:i/>
          <w:iCs/>
          <w:noProof/>
          <w:color w:val="003366"/>
          <w:sz w:val="16"/>
          <w:szCs w:val="16"/>
        </w:rPr>
        <w:t xml:space="preserve">Monica Cascone </w:t>
      </w:r>
      <w:r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t>Ufficio Stampa</w:t>
      </w:r>
      <w:r>
        <w:rPr>
          <w:rFonts w:ascii="Arial" w:eastAsia="Times New Roman" w:hAnsi="Arial" w:cs="Arial"/>
          <w:i/>
          <w:iCs/>
          <w:noProof/>
          <w:color w:val="003366"/>
          <w:sz w:val="16"/>
          <w:szCs w:val="16"/>
        </w:rPr>
        <w:br/>
      </w:r>
      <w:r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Telefono: +39 0522 329318 </w:t>
      </w:r>
      <w:r w:rsidRPr="00B83E7C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E-mail: </w:t>
      </w:r>
      <w:hyperlink r:id="rId7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cascone@ifoa.it</w:t>
        </w:r>
      </w:hyperlink>
      <w:r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br/>
        <w:t xml:space="preserve">PressArea: </w:t>
      </w:r>
      <w:hyperlink r:id="rId8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https://www.ifoa.it/press-area/</w:t>
        </w:r>
      </w:hyperlink>
      <w:r>
        <w:rPr>
          <w:rStyle w:val="Collegamentoipertestuale"/>
          <w:rFonts w:ascii="Arial" w:eastAsia="Times New Roman" w:hAnsi="Arial" w:cs="Arial"/>
          <w:b/>
          <w:bCs/>
          <w:noProof/>
          <w:color w:val="003366"/>
          <w:sz w:val="16"/>
          <w:szCs w:val="16"/>
        </w:rPr>
        <w:t xml:space="preserve"> </w:t>
      </w:r>
      <w:r w:rsidRPr="00C56140">
        <w:rPr>
          <w:rFonts w:ascii="Arial" w:eastAsia="Times New Roman" w:hAnsi="Arial" w:cs="Arial"/>
          <w:noProof/>
          <w:color w:val="000000"/>
          <w:sz w:val="16"/>
          <w:szCs w:val="16"/>
        </w:rPr>
        <w:t xml:space="preserve">Website: </w:t>
      </w:r>
      <w:hyperlink r:id="rId9" w:history="1">
        <w:r w:rsidRPr="0005456B">
          <w:rPr>
            <w:rStyle w:val="Collegamentoipertestuale"/>
            <w:rFonts w:ascii="Arial" w:eastAsia="Times New Roman" w:hAnsi="Arial" w:cs="Arial"/>
            <w:b/>
            <w:bCs/>
            <w:noProof/>
            <w:sz w:val="16"/>
            <w:szCs w:val="16"/>
          </w:rPr>
          <w:t>www.ifoa.it</w:t>
        </w:r>
      </w:hyperlink>
    </w:p>
    <w:sectPr w:rsidR="00E410F8" w:rsidRPr="00526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A7154"/>
    <w:multiLevelType w:val="multilevel"/>
    <w:tmpl w:val="FB1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1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20"/>
    <w:rsid w:val="00057A4D"/>
    <w:rsid w:val="000D0257"/>
    <w:rsid w:val="0011490E"/>
    <w:rsid w:val="00155C73"/>
    <w:rsid w:val="00190AB6"/>
    <w:rsid w:val="001E3D99"/>
    <w:rsid w:val="002440D7"/>
    <w:rsid w:val="002612A8"/>
    <w:rsid w:val="002D64F0"/>
    <w:rsid w:val="00300481"/>
    <w:rsid w:val="00305C11"/>
    <w:rsid w:val="00316520"/>
    <w:rsid w:val="00403A63"/>
    <w:rsid w:val="00403E6D"/>
    <w:rsid w:val="00414091"/>
    <w:rsid w:val="004416DA"/>
    <w:rsid w:val="004640C7"/>
    <w:rsid w:val="004B589B"/>
    <w:rsid w:val="00504047"/>
    <w:rsid w:val="005108BF"/>
    <w:rsid w:val="00526D0E"/>
    <w:rsid w:val="00530220"/>
    <w:rsid w:val="00541122"/>
    <w:rsid w:val="005615E8"/>
    <w:rsid w:val="005B051E"/>
    <w:rsid w:val="005C7D1E"/>
    <w:rsid w:val="00664C36"/>
    <w:rsid w:val="00762B7E"/>
    <w:rsid w:val="007768F9"/>
    <w:rsid w:val="00781153"/>
    <w:rsid w:val="00810679"/>
    <w:rsid w:val="00851E6A"/>
    <w:rsid w:val="00880A20"/>
    <w:rsid w:val="00892F8C"/>
    <w:rsid w:val="008968AC"/>
    <w:rsid w:val="008B16A1"/>
    <w:rsid w:val="008D20F8"/>
    <w:rsid w:val="008F14C9"/>
    <w:rsid w:val="00914F55"/>
    <w:rsid w:val="00935529"/>
    <w:rsid w:val="00A31FF0"/>
    <w:rsid w:val="00A52DF5"/>
    <w:rsid w:val="00A61152"/>
    <w:rsid w:val="00A91084"/>
    <w:rsid w:val="00A921F3"/>
    <w:rsid w:val="00B47A24"/>
    <w:rsid w:val="00B638E6"/>
    <w:rsid w:val="00BB4424"/>
    <w:rsid w:val="00C35A5E"/>
    <w:rsid w:val="00C40C7F"/>
    <w:rsid w:val="00C865F3"/>
    <w:rsid w:val="00D528F1"/>
    <w:rsid w:val="00D911F3"/>
    <w:rsid w:val="00DA2BE7"/>
    <w:rsid w:val="00DB6C58"/>
    <w:rsid w:val="00DC75C8"/>
    <w:rsid w:val="00E052ED"/>
    <w:rsid w:val="00E410F8"/>
    <w:rsid w:val="00E84632"/>
    <w:rsid w:val="00EE3BD1"/>
    <w:rsid w:val="00F045B6"/>
    <w:rsid w:val="00F31CBA"/>
    <w:rsid w:val="00F401B9"/>
    <w:rsid w:val="00FB21FD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3573"/>
  <w15:chartTrackingRefBased/>
  <w15:docId w15:val="{FAD5C543-93FA-438B-8832-251851E9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2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2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2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2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2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2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2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02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2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2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2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26D0E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0C8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A2BE7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C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oa.it/press-are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cone@ifo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fo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Lo Mascolo</dc:creator>
  <cp:keywords/>
  <dc:description/>
  <cp:lastModifiedBy>Sofia Lo Mascolo</cp:lastModifiedBy>
  <cp:revision>17</cp:revision>
  <dcterms:created xsi:type="dcterms:W3CDTF">2026-02-05T14:24:00Z</dcterms:created>
  <dcterms:modified xsi:type="dcterms:W3CDTF">2026-04-30T09:57:00Z</dcterms:modified>
</cp:coreProperties>
</file>